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rPr>
          <w:b/>
          <w:i/>
          <w:noProof/>
          <w:sz w:val="28"/>
          <w:szCs w:val="44"/>
        </w:rPr>
      </w:pPr>
      <w:r w:rsidRPr="00305B9E">
        <w:rPr>
          <w:rFonts w:ascii="MS Mincho" w:hAnsi="MS Mincho"/>
          <w:b/>
          <w:i/>
          <w:noProof/>
          <w:sz w:val="28"/>
          <w:szCs w:val="44"/>
        </w:rPr>
        <w:drawing>
          <wp:inline distT="0" distB="0" distL="0" distR="0" wp14:anchorId="457A48D6" wp14:editId="7F49166D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b/>
          <w:sz w:val="28"/>
          <w:szCs w:val="28"/>
          <w:lang w:eastAsia="en-US"/>
        </w:rPr>
      </w:pP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АДМИНИСТРАЦИЯ ИСТОМИНСКОЕ СЕЛЬСКОЕ ПОСЕЛЕНИЕ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АКСАЙСКИЙ РАЙОН РОСТОВСКАЯ ОБЛАСТЬ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:rsidR="00305B9E" w:rsidRPr="00305B9E" w:rsidRDefault="00305B9E" w:rsidP="00305B9E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5B9E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05B9E" w:rsidRPr="00305B9E" w:rsidRDefault="00696ED5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07</w:t>
      </w:r>
      <w:r w:rsidR="00D4621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сентября</w:t>
      </w:r>
      <w:r w:rsidR="000D3A6C">
        <w:rPr>
          <w:rFonts w:ascii="Times New Roman" w:hAnsi="Times New Roman"/>
          <w:sz w:val="28"/>
          <w:szCs w:val="28"/>
          <w:lang w:eastAsia="en-US"/>
        </w:rPr>
        <w:t xml:space="preserve">  2017</w:t>
      </w:r>
      <w:r w:rsidR="00305B9E" w:rsidRPr="00305B9E">
        <w:rPr>
          <w:rFonts w:ascii="Times New Roman" w:hAnsi="Times New Roman"/>
          <w:sz w:val="28"/>
          <w:szCs w:val="28"/>
          <w:lang w:eastAsia="en-US"/>
        </w:rPr>
        <w:t xml:space="preserve"> год                   х. Островско</w:t>
      </w:r>
      <w:r w:rsidR="00D46210">
        <w:rPr>
          <w:rFonts w:ascii="Times New Roman" w:hAnsi="Times New Roman"/>
          <w:sz w:val="28"/>
          <w:szCs w:val="28"/>
          <w:lang w:eastAsia="en-US"/>
        </w:rPr>
        <w:t xml:space="preserve">го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№ 233</w:t>
      </w:r>
    </w:p>
    <w:p w:rsidR="00305B9E" w:rsidRPr="00305B9E" w:rsidRDefault="00305B9E" w:rsidP="00305B9E">
      <w:pPr>
        <w:tabs>
          <w:tab w:val="left" w:pos="918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B9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Истоминского сельского поселения  от 30.12.2015 года №553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A3D">
        <w:rPr>
          <w:rFonts w:ascii="Times New Roman" w:hAnsi="Times New Roman"/>
          <w:sz w:val="28"/>
          <w:szCs w:val="28"/>
        </w:rPr>
        <w:t xml:space="preserve">В целях приведения правового акта </w:t>
      </w:r>
      <w:r>
        <w:rPr>
          <w:rFonts w:ascii="Times New Roman" w:hAnsi="Times New Roman"/>
          <w:sz w:val="28"/>
          <w:szCs w:val="28"/>
        </w:rPr>
        <w:t>администрации Истоминского сельского поселения</w:t>
      </w:r>
      <w:r w:rsidRPr="00892A3D">
        <w:rPr>
          <w:rFonts w:ascii="Times New Roman" w:hAnsi="Times New Roman"/>
          <w:sz w:val="28"/>
          <w:szCs w:val="28"/>
        </w:rPr>
        <w:t xml:space="preserve"> в соответствие со статьей 69.2 Бюджетного кодекса Российской Федерации и федеральными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>области постановляю</w:t>
      </w:r>
      <w:r w:rsidRPr="00892A3D">
        <w:rPr>
          <w:rFonts w:ascii="Times New Roman" w:hAnsi="Times New Roman"/>
          <w:sz w:val="28"/>
          <w:szCs w:val="28"/>
        </w:rPr>
        <w:t>: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92A3D">
        <w:rPr>
          <w:rFonts w:ascii="Times New Roman" w:eastAsiaTheme="minorEastAsia" w:hAnsi="Times New Roman"/>
          <w:sz w:val="28"/>
          <w:szCs w:val="28"/>
        </w:rPr>
        <w:t xml:space="preserve">1. Внести в </w:t>
      </w:r>
      <w:hyperlink r:id="rId8" w:history="1">
        <w:r w:rsidRPr="00892A3D">
          <w:rPr>
            <w:rFonts w:ascii="Times New Roman" w:eastAsiaTheme="minorEastAsia" w:hAnsi="Times New Roman"/>
            <w:sz w:val="28"/>
            <w:szCs w:val="28"/>
          </w:rPr>
          <w:t>приложение N 1</w:t>
        </w:r>
      </w:hyperlink>
      <w:r w:rsidRPr="00892A3D">
        <w:rPr>
          <w:rFonts w:ascii="Times New Roman" w:eastAsiaTheme="minorEastAsia" w:hAnsi="Times New Roman"/>
          <w:sz w:val="28"/>
          <w:szCs w:val="28"/>
        </w:rPr>
        <w:t xml:space="preserve"> к постановлению </w:t>
      </w:r>
      <w:r w:rsidRPr="00892A3D">
        <w:rPr>
          <w:rFonts w:ascii="Times New Roman" w:hAnsi="Times New Roman"/>
          <w:sz w:val="28"/>
          <w:szCs w:val="28"/>
        </w:rPr>
        <w:t>администрации Истоминского сельского поселения  от 30.12.2015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A3D">
        <w:rPr>
          <w:rFonts w:ascii="Times New Roman" w:hAnsi="Times New Roman"/>
          <w:sz w:val="28"/>
          <w:szCs w:val="28"/>
        </w:rPr>
        <w:t xml:space="preserve">553 </w:t>
      </w:r>
      <w:r w:rsidRPr="00892A3D">
        <w:rPr>
          <w:rFonts w:ascii="Times New Roman" w:eastAsiaTheme="minorEastAsia" w:hAnsi="Times New Roman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892A3D">
        <w:rPr>
          <w:rFonts w:ascii="Times New Roman" w:eastAsiaTheme="minorEastAsia" w:hAnsi="Times New Roman"/>
          <w:sz w:val="28"/>
          <w:szCs w:val="28"/>
        </w:rPr>
        <w:t xml:space="preserve">изменения согласно </w:t>
      </w:r>
      <w:hyperlink w:anchor="Par32" w:tooltip="ИЗМЕНЕНИЯ," w:history="1">
        <w:r w:rsidRPr="00892A3D">
          <w:rPr>
            <w:rFonts w:ascii="Times New Roman" w:eastAsiaTheme="minorEastAsia" w:hAnsi="Times New Roman"/>
            <w:sz w:val="28"/>
            <w:szCs w:val="28"/>
          </w:rPr>
          <w:t>приложению</w:t>
        </w:r>
      </w:hyperlink>
      <w:r w:rsidRPr="00892A3D">
        <w:rPr>
          <w:rFonts w:ascii="Times New Roman" w:eastAsiaTheme="minorEastAsia" w:hAnsi="Times New Roman"/>
          <w:sz w:val="28"/>
          <w:szCs w:val="28"/>
        </w:rPr>
        <w:t xml:space="preserve"> к настоящему постановлению.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92A3D">
        <w:rPr>
          <w:rFonts w:ascii="Times New Roman" w:eastAsiaTheme="minorEastAsia" w:hAnsi="Times New Roman"/>
          <w:sz w:val="28"/>
          <w:szCs w:val="28"/>
        </w:rPr>
        <w:t xml:space="preserve">3. Настоящее постановление вступает в силу с 1 января 2018 г. и применяется, начиная с формирования </w:t>
      </w:r>
      <w:r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92A3D">
        <w:rPr>
          <w:rFonts w:ascii="Times New Roman" w:eastAsiaTheme="minorEastAsia" w:hAnsi="Times New Roman"/>
          <w:sz w:val="28"/>
          <w:szCs w:val="28"/>
        </w:rPr>
        <w:t xml:space="preserve"> задания на 2018 год и на плановый период 2019 и 2020 годов.</w:t>
      </w:r>
    </w:p>
    <w:p w:rsidR="00305B9E" w:rsidRPr="00305B9E" w:rsidRDefault="00892A3D" w:rsidP="000D3A6C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2A3D">
        <w:rPr>
          <w:rFonts w:ascii="Times New Roman" w:hAnsi="Times New Roman"/>
          <w:sz w:val="28"/>
          <w:szCs w:val="28"/>
        </w:rPr>
        <w:t>4</w:t>
      </w:r>
      <w:r w:rsidR="00305B9E" w:rsidRPr="00892A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5B9E" w:rsidRPr="00892A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5B9E" w:rsidRPr="00892A3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Истоминского</w:t>
      </w:r>
      <w:r w:rsidR="00305B9E" w:rsidRPr="00305B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Кудовба</w:t>
      </w:r>
      <w:proofErr w:type="spellEnd"/>
      <w:r>
        <w:rPr>
          <w:rFonts w:ascii="Times New Roman" w:hAnsi="Times New Roman"/>
          <w:sz w:val="28"/>
          <w:szCs w:val="28"/>
        </w:rPr>
        <w:t xml:space="preserve"> Д.А.</w:t>
      </w: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05B9E" w:rsidRPr="00305B9E" w:rsidRDefault="00305B9E" w:rsidP="00305B9E">
      <w:pPr>
        <w:widowControl w:val="0"/>
        <w:tabs>
          <w:tab w:val="left" w:pos="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Истоминского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05B9E">
        <w:rPr>
          <w:rFonts w:ascii="Times New Roman" w:hAnsi="Times New Roman"/>
          <w:sz w:val="28"/>
          <w:szCs w:val="28"/>
        </w:rPr>
        <w:t xml:space="preserve"> Л. Н. </w:t>
      </w:r>
      <w:proofErr w:type="spellStart"/>
      <w:r w:rsidRPr="00305B9E">
        <w:rPr>
          <w:rFonts w:ascii="Times New Roman" w:hAnsi="Times New Roman"/>
          <w:sz w:val="28"/>
          <w:szCs w:val="28"/>
        </w:rPr>
        <w:t>Флюта</w:t>
      </w:r>
      <w:proofErr w:type="spellEnd"/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 xml:space="preserve">Постановление вносит начальник 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сектора экономики и  финансов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05B9E">
        <w:rPr>
          <w:rFonts w:ascii="Times New Roman" w:hAnsi="Times New Roman"/>
          <w:sz w:val="20"/>
          <w:szCs w:val="20"/>
        </w:rPr>
        <w:t>Администрации Истоминского сельского поселения</w:t>
      </w:r>
    </w:p>
    <w:p w:rsidR="00305B9E" w:rsidRPr="00305B9E" w:rsidRDefault="00305B9E" w:rsidP="00305B9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305B9E">
        <w:rPr>
          <w:rFonts w:ascii="Times New Roman" w:hAnsi="Times New Roman"/>
          <w:sz w:val="20"/>
          <w:szCs w:val="20"/>
        </w:rPr>
        <w:t>Шкуро</w:t>
      </w:r>
      <w:proofErr w:type="spellEnd"/>
      <w:r w:rsidRPr="00305B9E">
        <w:rPr>
          <w:rFonts w:ascii="Times New Roman" w:hAnsi="Times New Roman"/>
          <w:sz w:val="20"/>
          <w:szCs w:val="20"/>
        </w:rPr>
        <w:t xml:space="preserve"> Е.В.</w:t>
      </w:r>
    </w:p>
    <w:p w:rsidR="00305B9E" w:rsidRDefault="00305B9E" w:rsidP="00305B9E">
      <w:pPr>
        <w:pStyle w:val="ConsPlusNormal"/>
        <w:jc w:val="right"/>
      </w:pPr>
    </w:p>
    <w:p w:rsidR="00305B9E" w:rsidRDefault="00305B9E" w:rsidP="00305B9E">
      <w:pPr>
        <w:pStyle w:val="ConsPlusNormal"/>
        <w:jc w:val="right"/>
      </w:pPr>
    </w:p>
    <w:p w:rsidR="00305B9E" w:rsidRDefault="00305B9E" w:rsidP="00305B9E">
      <w:pPr>
        <w:pStyle w:val="ConsPlusNormal"/>
        <w:jc w:val="right"/>
      </w:pP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Приложение N 1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к постановлению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 xml:space="preserve">Администрации Истоминского 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5B9E">
        <w:rPr>
          <w:rFonts w:ascii="Times New Roman" w:hAnsi="Times New Roman"/>
          <w:sz w:val="28"/>
          <w:szCs w:val="28"/>
        </w:rPr>
        <w:t>сельского поселения</w:t>
      </w:r>
    </w:p>
    <w:p w:rsidR="00305B9E" w:rsidRPr="00305B9E" w:rsidRDefault="000D3A6C" w:rsidP="00305B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96ED5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.09.2017</w:t>
      </w:r>
      <w:r w:rsidR="00305B9E">
        <w:rPr>
          <w:rFonts w:ascii="Times New Roman" w:hAnsi="Times New Roman"/>
          <w:sz w:val="28"/>
          <w:szCs w:val="28"/>
        </w:rPr>
        <w:t xml:space="preserve"> N </w:t>
      </w:r>
      <w:r w:rsidR="00696ED5">
        <w:rPr>
          <w:rFonts w:ascii="Times New Roman" w:hAnsi="Times New Roman"/>
          <w:sz w:val="28"/>
          <w:szCs w:val="28"/>
        </w:rPr>
        <w:t>233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5B9E" w:rsidRPr="00305B9E" w:rsidRDefault="00305B9E" w:rsidP="00305B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541C2C">
        <w:rPr>
          <w:rFonts w:ascii="Times New Roman" w:hAnsi="Times New Roman" w:cs="Times New Roman"/>
          <w:sz w:val="28"/>
          <w:szCs w:val="28"/>
        </w:rPr>
        <w:t>ИЗМЕНЕНИЕ,</w:t>
      </w:r>
    </w:p>
    <w:p w:rsidR="00305B9E" w:rsidRPr="00305B9E" w:rsidRDefault="00305B9E" w:rsidP="00305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C2C">
        <w:rPr>
          <w:rFonts w:ascii="Times New Roman" w:hAnsi="Times New Roman"/>
          <w:b/>
          <w:sz w:val="28"/>
          <w:szCs w:val="28"/>
        </w:rPr>
        <w:t>ВНОСИМОЕ В ПРИЛОЖЕНИЕ N 1</w:t>
      </w:r>
      <w:proofErr w:type="gramStart"/>
      <w:r w:rsidRPr="00541C2C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Pr="00541C2C">
        <w:rPr>
          <w:rFonts w:ascii="Times New Roman" w:hAnsi="Times New Roman"/>
          <w:b/>
          <w:sz w:val="28"/>
          <w:szCs w:val="28"/>
        </w:rPr>
        <w:t xml:space="preserve"> ПОСТАНОВЛЕНИЮ АДМИНИСТРАЦИИ ИСТОМИНСКОГО СЕЛЬСКОГО ПОСЕЛЕНИЯ ОТ 30.12.2015 N 553 «</w:t>
      </w:r>
      <w:hyperlink w:anchor="Par42" w:tooltip="ПОЛОЖЕНИЕ" w:history="1">
        <w:r w:rsidRPr="00305B9E">
          <w:rPr>
            <w:rFonts w:ascii="Times New Roman" w:hAnsi="Times New Roman"/>
            <w:b/>
            <w:sz w:val="28"/>
            <w:szCs w:val="28"/>
          </w:rPr>
          <w:t>О</w:t>
        </w:r>
      </w:hyperlink>
      <w:r w:rsidRPr="00305B9E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ПОРЯДКЕ ФОРМИРОВАНИЯ МУНИЦИПАЛЬНОГО ЗАДАНИЯ НА ОКАЗАНИЕ МУНИЦИПАЛЬНЫХ УСЛУГ</w:t>
      </w:r>
      <w:r w:rsidR="00541C2C">
        <w:rPr>
          <w:rFonts w:ascii="Times New Roman" w:hAnsi="Times New Roman"/>
          <w:b/>
          <w:sz w:val="28"/>
          <w:szCs w:val="28"/>
        </w:rPr>
        <w:t xml:space="preserve"> </w:t>
      </w:r>
      <w:r w:rsidR="00541C2C" w:rsidRPr="00541C2C">
        <w:rPr>
          <w:rFonts w:ascii="Times New Roman" w:hAnsi="Times New Roman"/>
          <w:b/>
          <w:sz w:val="28"/>
          <w:szCs w:val="28"/>
        </w:rPr>
        <w:t>(ВЫПОЛНЕНИЯ РАБОТ) В ОТНОШЕНИИ МУНИЦИПАЛЬНЫХ УЧРЕЖДЕНИЙ КУЛЬТУРЫ ИСТОМИНСКОГО СЕЛЬСКОГО ПОСЕЛЕНИЯ И ФИНАНСОВОМ ОБЕСПЕЧЕНИИ ВЫПОЛНЕНИЯ МУНИЦИПАЛЬНОГО ЗАДАНИЯ»</w:t>
      </w:r>
    </w:p>
    <w:p w:rsidR="00305B9E" w:rsidRPr="00541C2C" w:rsidRDefault="00305B9E" w:rsidP="00305B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1. В </w:t>
      </w:r>
      <w:hyperlink r:id="rId9" w:history="1">
        <w:r w:rsidRPr="00855FC7">
          <w:rPr>
            <w:rFonts w:ascii="Times New Roman" w:eastAsiaTheme="minorEastAsia" w:hAnsi="Times New Roman"/>
            <w:sz w:val="28"/>
            <w:szCs w:val="28"/>
          </w:rPr>
          <w:t>разделе 2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>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1.1. </w:t>
      </w:r>
      <w:hyperlink r:id="rId10" w:history="1">
        <w:r w:rsidRPr="00855FC7">
          <w:rPr>
            <w:rFonts w:ascii="Times New Roman" w:eastAsiaTheme="minorEastAsia" w:hAnsi="Times New Roman"/>
            <w:sz w:val="28"/>
            <w:szCs w:val="28"/>
          </w:rPr>
          <w:t>Пункт 2.2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2D2740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«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2.2. </w:t>
      </w:r>
      <w:proofErr w:type="gramStart"/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Муниципальное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proofErr w:type="gramEnd"/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контроля за исполнением </w:t>
      </w:r>
      <w:r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задания, требования к отчетности о выполнении </w:t>
      </w:r>
      <w:r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задания.</w:t>
      </w:r>
    </w:p>
    <w:p w:rsidR="00892A3D" w:rsidRPr="00855FC7" w:rsidRDefault="000D3A6C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Муниципальное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задание формируется по форме согласно приложению N 1 к настоящему Положению.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В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муниципальном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задании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могут быть установлены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области, в отношении отдельной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(работы) либо общее допустимое (возможное) отклонение - в отношении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или его части. Значения указанных показателей, устанавливаемые на текущий финансовый год,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могут быть изменены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только при формировании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на очередной финансовый год.</w:t>
      </w:r>
    </w:p>
    <w:p w:rsidR="00892A3D" w:rsidRPr="00855FC7" w:rsidRDefault="000D3A6C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lastRenderedPageBreak/>
        <w:t>Муниципальное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задание устанавливается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муниципальным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учреждениям в случае принятия главным распорядителем средств бюджета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 xml:space="preserve"> поселения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, в ведении которого находится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</w:t>
      </w:r>
      <w:r w:rsidRPr="00855FC7">
        <w:rPr>
          <w:rFonts w:ascii="Times New Roman" w:eastAsiaTheme="minorEastAsia" w:hAnsi="Times New Roman"/>
          <w:sz w:val="28"/>
          <w:szCs w:val="28"/>
        </w:rPr>
        <w:t>униципальное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учреждение, решения о формировании для него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задания.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При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установлении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муниципальному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учреждению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на оказание нескольких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 (выполнение нескольких работ),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униципальное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(выполнению одной работы).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При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установлении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муниципальному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учреждению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на оказание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(услуг) и выполнение работы (работ)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униципальное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в целом, включается в третью часть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 задания</w:t>
      </w:r>
      <w:proofErr w:type="gramStart"/>
      <w:r w:rsidR="002D2740" w:rsidRPr="00855FC7">
        <w:rPr>
          <w:rFonts w:ascii="Times New Roman" w:eastAsiaTheme="minorEastAsia" w:hAnsi="Times New Roman"/>
          <w:sz w:val="28"/>
          <w:szCs w:val="28"/>
        </w:rPr>
        <w:t>.»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1.2. </w:t>
      </w:r>
      <w:hyperlink r:id="rId11" w:history="1">
        <w:r w:rsidRPr="00855FC7">
          <w:rPr>
            <w:rFonts w:ascii="Times New Roman" w:eastAsiaTheme="minorEastAsia" w:hAnsi="Times New Roman"/>
            <w:sz w:val="28"/>
            <w:szCs w:val="28"/>
          </w:rPr>
          <w:t>Пункт 2.6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"2.6. </w:t>
      </w:r>
      <w:proofErr w:type="gramStart"/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Муниципальное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задание в части оказания </w:t>
      </w:r>
      <w:r w:rsidR="00410932" w:rsidRPr="00855FC7">
        <w:rPr>
          <w:rFonts w:ascii="Times New Roman" w:eastAsiaTheme="minorEastAsia" w:hAnsi="Times New Roman"/>
          <w:sz w:val="28"/>
          <w:szCs w:val="28"/>
        </w:rPr>
        <w:t>муниципальными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учреждениями </w:t>
      </w:r>
      <w:r w:rsidR="00410932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 физическим лицам формируется в соответствии с общероссийскими базовыми (отраслевыми) перечнями (классификаторами) муниципальных услуг (далее - общероссийские базовые (отраслевые) перечни), в части оказания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муниципальными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учреждениями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 юридическим лицам и выполнения ими работ -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муниципальных услуг, и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работ (далее - региональный перечень), оказание и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выполнение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которых предусмотрено нормативными правовыми актами Ростовской области.".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 В </w:t>
      </w:r>
      <w:hyperlink r:id="rId12" w:history="1">
        <w:r w:rsidRPr="00855FC7">
          <w:rPr>
            <w:rFonts w:ascii="Times New Roman" w:eastAsiaTheme="minorEastAsia" w:hAnsi="Times New Roman"/>
            <w:sz w:val="28"/>
            <w:szCs w:val="28"/>
          </w:rPr>
          <w:t>разделе 3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>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2.1. </w:t>
      </w:r>
      <w:hyperlink r:id="rId13" w:history="1">
        <w:r w:rsidRPr="00855FC7">
          <w:rPr>
            <w:rFonts w:ascii="Times New Roman" w:eastAsiaTheme="minorEastAsia" w:hAnsi="Times New Roman"/>
            <w:sz w:val="28"/>
            <w:szCs w:val="28"/>
          </w:rPr>
          <w:t>Пункт 3.2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"3.2. Объем финансового обеспечения выполнения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(R) рассчитывается по формуле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noProof/>
          <w:position w:val="-16"/>
          <w:sz w:val="28"/>
          <w:szCs w:val="28"/>
        </w:rPr>
        <w:drawing>
          <wp:inline distT="0" distB="0" distL="0" distR="0" wp14:anchorId="7D17A17A" wp14:editId="0E9ACFCB">
            <wp:extent cx="36385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где </w:t>
      </w:r>
      <w:proofErr w:type="spellStart"/>
      <w:r w:rsidRPr="00855FC7">
        <w:rPr>
          <w:rFonts w:ascii="Times New Roman" w:eastAsiaTheme="minorEastAsia" w:hAnsi="Times New Roman"/>
          <w:sz w:val="28"/>
          <w:szCs w:val="28"/>
        </w:rPr>
        <w:t>N</w:t>
      </w:r>
      <w:r w:rsidRPr="00855FC7">
        <w:rPr>
          <w:rFonts w:ascii="Times New Roman" w:eastAsiaTheme="minorEastAsia" w:hAnsi="Times New Roman"/>
          <w:sz w:val="28"/>
          <w:szCs w:val="28"/>
          <w:vertAlign w:val="subscript"/>
        </w:rPr>
        <w:t>i</w:t>
      </w:r>
      <w:proofErr w:type="spellEnd"/>
      <w:r w:rsidRPr="00855FC7">
        <w:rPr>
          <w:rFonts w:ascii="Times New Roman" w:eastAsiaTheme="minorEastAsia" w:hAnsi="Times New Roman"/>
          <w:sz w:val="28"/>
          <w:szCs w:val="28"/>
        </w:rPr>
        <w:t xml:space="preserve"> - нормативные затраты на оказание i-й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услуги, включенной в общероссийские базовые (отраслевые) перечни или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региональный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перечень;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855FC7">
        <w:rPr>
          <w:rFonts w:ascii="Times New Roman" w:eastAsiaTheme="minorEastAsia" w:hAnsi="Times New Roman"/>
          <w:sz w:val="28"/>
          <w:szCs w:val="28"/>
        </w:rPr>
        <w:t>V</w:t>
      </w:r>
      <w:r w:rsidRPr="00855FC7">
        <w:rPr>
          <w:rFonts w:ascii="Times New Roman" w:eastAsiaTheme="minorEastAsia" w:hAnsi="Times New Roman"/>
          <w:sz w:val="28"/>
          <w:szCs w:val="28"/>
          <w:vertAlign w:val="subscript"/>
        </w:rPr>
        <w:t>i</w:t>
      </w:r>
      <w:proofErr w:type="spellEnd"/>
      <w:r w:rsidRPr="00855FC7">
        <w:rPr>
          <w:rFonts w:ascii="Times New Roman" w:eastAsiaTheme="minorEastAsia" w:hAnsi="Times New Roman"/>
          <w:sz w:val="28"/>
          <w:szCs w:val="28"/>
        </w:rPr>
        <w:t xml:space="preserve"> - объем установленной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муниципальным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заданием i-й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855FC7">
        <w:rPr>
          <w:rFonts w:ascii="Times New Roman" w:eastAsiaTheme="minorEastAsia" w:hAnsi="Times New Roman"/>
          <w:sz w:val="28"/>
          <w:szCs w:val="28"/>
        </w:rPr>
        <w:lastRenderedPageBreak/>
        <w:t>N</w:t>
      </w:r>
      <w:r w:rsidRPr="00855FC7">
        <w:rPr>
          <w:rFonts w:ascii="Times New Roman" w:eastAsiaTheme="minorEastAsia" w:hAnsi="Times New Roman"/>
          <w:sz w:val="28"/>
          <w:szCs w:val="28"/>
          <w:vertAlign w:val="subscript"/>
        </w:rPr>
        <w:t>w</w:t>
      </w:r>
      <w:proofErr w:type="spellEnd"/>
      <w:r w:rsidRPr="00855FC7">
        <w:rPr>
          <w:rFonts w:ascii="Times New Roman" w:eastAsiaTheme="minorEastAsia" w:hAnsi="Times New Roman"/>
          <w:sz w:val="28"/>
          <w:szCs w:val="28"/>
        </w:rPr>
        <w:t xml:space="preserve"> - нормативные затраты на выполнение w-й работы, включенной в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региональный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перечень;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855FC7">
        <w:rPr>
          <w:rFonts w:ascii="Times New Roman" w:eastAsiaTheme="minorEastAsia" w:hAnsi="Times New Roman"/>
          <w:sz w:val="28"/>
          <w:szCs w:val="28"/>
        </w:rPr>
        <w:t>V</w:t>
      </w:r>
      <w:r w:rsidRPr="00855FC7">
        <w:rPr>
          <w:rFonts w:ascii="Times New Roman" w:eastAsiaTheme="minorEastAsia" w:hAnsi="Times New Roman"/>
          <w:sz w:val="28"/>
          <w:szCs w:val="28"/>
          <w:vertAlign w:val="subscript"/>
        </w:rPr>
        <w:t>w</w:t>
      </w:r>
      <w:proofErr w:type="spellEnd"/>
      <w:r w:rsidRPr="00855FC7">
        <w:rPr>
          <w:rFonts w:ascii="Times New Roman" w:eastAsiaTheme="minorEastAsia" w:hAnsi="Times New Roman"/>
          <w:sz w:val="28"/>
          <w:szCs w:val="28"/>
        </w:rPr>
        <w:t xml:space="preserve"> - объем w-й работы, установленной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муниципальным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заданием;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855FC7">
        <w:rPr>
          <w:rFonts w:ascii="Times New Roman" w:eastAsiaTheme="minorEastAsia" w:hAnsi="Times New Roman"/>
          <w:sz w:val="28"/>
          <w:szCs w:val="28"/>
        </w:rPr>
        <w:t>P</w:t>
      </w:r>
      <w:r w:rsidRPr="00855FC7">
        <w:rPr>
          <w:rFonts w:ascii="Times New Roman" w:eastAsiaTheme="minorEastAsia" w:hAnsi="Times New Roman"/>
          <w:sz w:val="28"/>
          <w:szCs w:val="28"/>
          <w:vertAlign w:val="subscript"/>
        </w:rPr>
        <w:t>i</w:t>
      </w:r>
      <w:proofErr w:type="spellEnd"/>
      <w:r w:rsidRPr="00855FC7">
        <w:rPr>
          <w:rFonts w:ascii="Times New Roman" w:eastAsiaTheme="minorEastAsia" w:hAnsi="Times New Roman"/>
          <w:sz w:val="28"/>
          <w:szCs w:val="28"/>
        </w:rPr>
        <w:t xml:space="preserve"> - размер платы (тариф, цена) за оказание i-й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в соответствии с пунктом 3.19 настоящего раздела, установленный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муниципальным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заданием;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N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  <w:vertAlign w:val="superscript"/>
        </w:rPr>
        <w:t>УН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N</w:t>
      </w:r>
      <w:r w:rsidRPr="00855FC7">
        <w:rPr>
          <w:rFonts w:ascii="Times New Roman" w:eastAsiaTheme="minorEastAsia" w:hAnsi="Times New Roman"/>
          <w:sz w:val="28"/>
          <w:szCs w:val="28"/>
          <w:vertAlign w:val="superscript"/>
        </w:rPr>
        <w:t>СИ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- затраты на содержание имущества учреждения, не используемого для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 xml:space="preserve"> оказания 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имущество)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."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>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2.2. </w:t>
      </w:r>
      <w:hyperlink r:id="rId15" w:history="1">
        <w:r w:rsidRPr="00855FC7">
          <w:rPr>
            <w:rFonts w:ascii="Times New Roman" w:eastAsiaTheme="minorEastAsia" w:hAnsi="Times New Roman"/>
            <w:sz w:val="28"/>
            <w:szCs w:val="28"/>
          </w:rPr>
          <w:t>Абзац второй пункта 3.3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 xml:space="preserve">"Нормативные затраты на оказание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услуг, предусмотренных </w:t>
      </w:r>
      <w:hyperlink r:id="rId16" w:history="1">
        <w:r w:rsidRPr="00855FC7">
          <w:rPr>
            <w:rFonts w:ascii="Times New Roman" w:eastAsiaTheme="minorEastAsia" w:hAnsi="Times New Roman"/>
            <w:sz w:val="28"/>
            <w:szCs w:val="28"/>
          </w:rPr>
          <w:t>примерным перечнем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социальных услуг по видам социальных услуг, утвержденным Постановлением Правительства Российской Федерации от 24.11.2014 N 1236 "Об утверждении примерного перечня социальных услуг по видам социальных услуг", и содержащихся в общероссийских базовых (отраслевых) перечнях, рассчитываются с учетом </w:t>
      </w:r>
      <w:hyperlink r:id="rId17" w:history="1">
        <w:r w:rsidRPr="00855FC7">
          <w:rPr>
            <w:rFonts w:ascii="Times New Roman" w:eastAsiaTheme="minorEastAsia" w:hAnsi="Times New Roman"/>
            <w:sz w:val="28"/>
            <w:szCs w:val="28"/>
          </w:rPr>
          <w:t>методических рекомендаций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по расчету </w:t>
      </w:r>
      <w:proofErr w:type="spellStart"/>
      <w:r w:rsidRPr="00855FC7">
        <w:rPr>
          <w:rFonts w:ascii="Times New Roman" w:eastAsiaTheme="minorEastAsia" w:hAnsi="Times New Roman"/>
          <w:sz w:val="28"/>
          <w:szCs w:val="28"/>
        </w:rPr>
        <w:t>подушевых</w:t>
      </w:r>
      <w:proofErr w:type="spellEnd"/>
      <w:r w:rsidRPr="00855FC7">
        <w:rPr>
          <w:rFonts w:ascii="Times New Roman" w:eastAsiaTheme="minorEastAsia" w:hAnsi="Times New Roman"/>
          <w:sz w:val="28"/>
          <w:szCs w:val="28"/>
        </w:rPr>
        <w:t xml:space="preserve"> нормативов финансирования социальных услуг, утвержденных Постановлением Правительства Российской Федерации от 01.12.2014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N 1285 "О расчете </w:t>
      </w:r>
      <w:proofErr w:type="spellStart"/>
      <w:r w:rsidRPr="00855FC7">
        <w:rPr>
          <w:rFonts w:ascii="Times New Roman" w:eastAsiaTheme="minorEastAsia" w:hAnsi="Times New Roman"/>
          <w:sz w:val="28"/>
          <w:szCs w:val="28"/>
        </w:rPr>
        <w:t>подушевых</w:t>
      </w:r>
      <w:proofErr w:type="spellEnd"/>
      <w:r w:rsidRPr="00855FC7">
        <w:rPr>
          <w:rFonts w:ascii="Times New Roman" w:eastAsiaTheme="minorEastAsia" w:hAnsi="Times New Roman"/>
          <w:sz w:val="28"/>
          <w:szCs w:val="28"/>
        </w:rPr>
        <w:t xml:space="preserve"> нормативов финансирования социальных услуг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.".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2.3. </w:t>
      </w:r>
      <w:hyperlink r:id="rId18" w:history="1">
        <w:r w:rsidRPr="00855FC7">
          <w:rPr>
            <w:rFonts w:ascii="Times New Roman" w:eastAsiaTheme="minorEastAsia" w:hAnsi="Times New Roman"/>
            <w:sz w:val="28"/>
            <w:szCs w:val="28"/>
          </w:rPr>
          <w:t>Абзац четвертый пункта 3.5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 xml:space="preserve">"Базовый норматив затрат рассчитывается исходя из затрат, необходимых для оказания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услуги, с соблюдением показателей качества оказания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(содержание, условия (формы) оказания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услуги), установленных в общероссийских базовых (отраслевых) перечнях или региональном перечне (далее - показатели отраслевой специфики), отраслевой корректирующий коэффициент при которых принимает значение, равное 1.".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2.4. </w:t>
      </w:r>
      <w:hyperlink r:id="rId19" w:history="1">
        <w:r w:rsidRPr="00855FC7">
          <w:rPr>
            <w:rFonts w:ascii="Times New Roman" w:eastAsiaTheme="minorEastAsia" w:hAnsi="Times New Roman"/>
            <w:sz w:val="28"/>
            <w:szCs w:val="28"/>
          </w:rPr>
          <w:t>Абзац второй пункта 3.6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 xml:space="preserve">"При отсутствии норм, выраженных в натуральных показателях, установленных стандартом услуги, в отношении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в установленной сфере деятельности, оказываемой </w:t>
      </w:r>
      <w:r w:rsidR="00696ED5" w:rsidRPr="00855FC7">
        <w:rPr>
          <w:rFonts w:ascii="Times New Roman" w:eastAsiaTheme="minorEastAsia" w:hAnsi="Times New Roman"/>
          <w:sz w:val="28"/>
          <w:szCs w:val="28"/>
        </w:rPr>
        <w:t>муниципал иными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lastRenderedPageBreak/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в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установленной сфере деятельности, отраженных в общероссийских базовых (отраслевых) перечнях или региональном перечне (далее - Метод наиболее эффективного учреждения)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."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>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2.5. В </w:t>
      </w:r>
      <w:hyperlink r:id="rId20" w:history="1">
        <w:r w:rsidRPr="00855FC7">
          <w:rPr>
            <w:rFonts w:ascii="Times New Roman" w:eastAsiaTheme="minorEastAsia" w:hAnsi="Times New Roman"/>
            <w:sz w:val="28"/>
            <w:szCs w:val="28"/>
          </w:rPr>
          <w:t>подпункте 3.7.1 пункта 3.7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слова "включая административно-управленческий персонал, в случаях, установленных стандартом услуги" исключить.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2.6. В </w:t>
      </w:r>
      <w:hyperlink r:id="rId21" w:history="1">
        <w:r w:rsidRPr="00855FC7">
          <w:rPr>
            <w:rFonts w:ascii="Times New Roman" w:eastAsiaTheme="minorEastAsia" w:hAnsi="Times New Roman"/>
            <w:sz w:val="28"/>
            <w:szCs w:val="28"/>
          </w:rPr>
          <w:t>подпункте 3.8.6 пункта 3.8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слова "включая административно-управленческий персонал, в случаях, установленных стандартами услуги" исключить.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2.7. </w:t>
      </w:r>
      <w:hyperlink r:id="rId22" w:history="1">
        <w:r w:rsidRPr="00855FC7">
          <w:rPr>
            <w:rFonts w:ascii="Times New Roman" w:eastAsiaTheme="minorEastAsia" w:hAnsi="Times New Roman"/>
            <w:sz w:val="28"/>
            <w:szCs w:val="28"/>
          </w:rPr>
          <w:t>Абзац третий пункта 3.13 изложить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 xml:space="preserve">"Значение отраслевого корректирующего коэффициента утверждается по каждой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 общероссийских базовых (отраслевых) перечней или регионального перечня, а также наименование показателя отраслевой специфики.".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2.8. В </w:t>
      </w:r>
      <w:hyperlink r:id="rId23" w:history="1">
        <w:r w:rsidRPr="00855FC7">
          <w:rPr>
            <w:rFonts w:ascii="Times New Roman" w:eastAsiaTheme="minorEastAsia" w:hAnsi="Times New Roman"/>
            <w:sz w:val="28"/>
            <w:szCs w:val="28"/>
          </w:rPr>
          <w:t>пункте 3.14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слова "в установленном порядке" заменить словами "в порядке, установленном Министерством финансов Российской Федерации,..".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2.9. В </w:t>
      </w:r>
      <w:hyperlink r:id="rId24" w:history="1">
        <w:r w:rsidRPr="00855FC7">
          <w:rPr>
            <w:rFonts w:ascii="Times New Roman" w:eastAsiaTheme="minorEastAsia" w:hAnsi="Times New Roman"/>
            <w:sz w:val="28"/>
            <w:szCs w:val="28"/>
          </w:rPr>
          <w:t>абзаце третьем пункта 3.16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слова "включая административно-управленческий персонал, в случаях, установленных стандартами услуги" исключить.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2.10. </w:t>
      </w:r>
      <w:hyperlink r:id="rId25" w:history="1">
        <w:r w:rsidRPr="00855FC7">
          <w:rPr>
            <w:rFonts w:ascii="Times New Roman" w:eastAsiaTheme="minorEastAsia" w:hAnsi="Times New Roman"/>
            <w:sz w:val="28"/>
            <w:szCs w:val="28"/>
          </w:rPr>
          <w:t>Пункт 3.24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"3.24. Уменьшение объема субсидии в течение срока выполнения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 xml:space="preserve">Изменение нормативных затрат, определяемых в соответствии с настоящим Положением, в течение срока выполнения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осуществляется (при необходимости) в случае внесения изменений в нормативные правовые акты Ростовской области, устанавливающие в том числе размеры выплат работникам (отдельным категориям работников)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бюджетных учреждений, непосредственно связанных с оказанием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услуги (выполнением работы), приводящих к изменению объема финансового обеспечения выполнения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задания.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 xml:space="preserve">При досрочном прекращении выполнения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оказанных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муниципальными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бюджетными учреждениями в бюджет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 xml:space="preserve"> поселения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и учитываются в порядке, установленном для учета сумм возврата </w:t>
      </w:r>
      <w:r w:rsidRPr="00855FC7">
        <w:rPr>
          <w:rFonts w:ascii="Times New Roman" w:eastAsiaTheme="minorEastAsia" w:hAnsi="Times New Roman"/>
          <w:sz w:val="28"/>
          <w:szCs w:val="28"/>
        </w:rPr>
        <w:lastRenderedPageBreak/>
        <w:t>дебиторской задолженности.".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2.11. </w:t>
      </w:r>
      <w:hyperlink r:id="rId26" w:history="1">
        <w:r w:rsidRPr="00855FC7">
          <w:rPr>
            <w:rFonts w:ascii="Times New Roman" w:eastAsiaTheme="minorEastAsia" w:hAnsi="Times New Roman"/>
            <w:sz w:val="28"/>
            <w:szCs w:val="28"/>
          </w:rPr>
          <w:t>Пункт 3.27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"3.27. 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25 процентов годового размера субсидии в течение I квартала;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50 процентов (до 65 процентов - в части субсидий, предоставляемых на оказание государственных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75 процентов годового размера субсидии в течение 9 месяцев.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Перечисление субсидии в декабре осуществляется не позднее двух рабочих дней со дня представления </w:t>
      </w:r>
      <w:proofErr w:type="gramStart"/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муниципальными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бюджетным учреждением предварительного отчета о выполнении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в части показателей объема оказания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 за соответствующий финансовый год. Если на основании предусмотренного пунктом 3.28 настоящего раздела отчета показатели объема оказания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услуг, указанные в предварительном отчете, меньше показателей, установленных в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муниципальном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задании, то соответствующие средства субсидии подлежат перечислению в бюджет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 xml:space="preserve">поселения 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в соответствии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с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бюджетным законодательством Российской Федерации.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Требования, установленные настоящим пунктом, не распространяются: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на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униципальное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бюджетное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на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униципальное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бюджетное учреждение, в отношении которого проводятся реорганизационные или ликвидационные мероприятия;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 xml:space="preserve">на предоставление субсидии в части выплат в рамках Указов Президента Российской Федерации от 07.05.2012 </w:t>
      </w:r>
      <w:hyperlink r:id="rId27" w:history="1">
        <w:r w:rsidRPr="00855FC7">
          <w:rPr>
            <w:rFonts w:ascii="Times New Roman" w:eastAsiaTheme="minorEastAsia" w:hAnsi="Times New Roman"/>
            <w:sz w:val="28"/>
            <w:szCs w:val="28"/>
          </w:rPr>
          <w:t>N 597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"О мероприятиях по реализации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социальной политики", от 01.06.2012 </w:t>
      </w:r>
      <w:hyperlink r:id="rId28" w:history="1">
        <w:r w:rsidRPr="00855FC7">
          <w:rPr>
            <w:rFonts w:ascii="Times New Roman" w:eastAsiaTheme="minorEastAsia" w:hAnsi="Times New Roman"/>
            <w:sz w:val="28"/>
            <w:szCs w:val="28"/>
          </w:rPr>
          <w:t>N 761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"О Национальной стратегии действий в интересах детей на 2012 - 2017 годы" и от 28.12.2012 </w:t>
      </w:r>
      <w:hyperlink r:id="rId29" w:history="1">
        <w:r w:rsidRPr="00855FC7">
          <w:rPr>
            <w:rFonts w:ascii="Times New Roman" w:eastAsiaTheme="minorEastAsia" w:hAnsi="Times New Roman"/>
            <w:sz w:val="28"/>
            <w:szCs w:val="28"/>
          </w:rPr>
          <w:t>N 1688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"О некоторых мерах по реализации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политики в сфере защиты детей-сирот и детей, оставшихся без попечения родителей".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Предварительный отчет об исполнении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в части работ за соответствующий финансовый год, указанный в абзаце первом настоящего пункта, представляется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 xml:space="preserve">муниципальным 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бюджетным учреждением при установлении органом, осуществляющим функции и полномочия учредителя, требования о его </w:t>
      </w:r>
      <w:r w:rsidRPr="00855FC7">
        <w:rPr>
          <w:rFonts w:ascii="Times New Roman" w:eastAsiaTheme="minorEastAsia" w:hAnsi="Times New Roman"/>
          <w:sz w:val="28"/>
          <w:szCs w:val="28"/>
        </w:rPr>
        <w:lastRenderedPageBreak/>
        <w:t xml:space="preserve">представлении в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муниципальном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задании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.".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2.12. </w:t>
      </w:r>
      <w:hyperlink r:id="rId30" w:history="1">
        <w:r w:rsidRPr="00855FC7">
          <w:rPr>
            <w:rFonts w:ascii="Times New Roman" w:eastAsiaTheme="minorEastAsia" w:hAnsi="Times New Roman"/>
            <w:sz w:val="28"/>
            <w:szCs w:val="28"/>
          </w:rPr>
          <w:t>Пункт 3.28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дополнить абзацем следующего содержания: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"Указанный отчет представляется в сроки,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установленные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муниципальным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заданием, но не позднее 1 марта финансового года, следующего за отчетным.".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2.13. </w:t>
      </w:r>
      <w:hyperlink r:id="rId31" w:history="1">
        <w:r w:rsidRPr="00855FC7">
          <w:rPr>
            <w:rFonts w:ascii="Times New Roman" w:eastAsiaTheme="minorEastAsia" w:hAnsi="Times New Roman"/>
            <w:sz w:val="28"/>
            <w:szCs w:val="28"/>
          </w:rPr>
          <w:t>Пункт 3.29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дополнить абзацем следующего содержания: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"Правила осуществления контроля органами, осуществляющими функции и полномочия учредителей, и главными распорядителями средств бюджета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 xml:space="preserve"> поселения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, в ведении которых находятся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муниципальные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учреждения, за выполнением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 устанавливаются указанными органами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.".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2.14. </w:t>
      </w:r>
      <w:hyperlink r:id="rId32" w:history="1">
        <w:r w:rsidRPr="00855FC7">
          <w:rPr>
            <w:rFonts w:ascii="Times New Roman" w:eastAsiaTheme="minorEastAsia" w:hAnsi="Times New Roman"/>
            <w:sz w:val="28"/>
            <w:szCs w:val="28"/>
          </w:rPr>
          <w:t>Пункт 3.30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"3.30. Порядок возврата субсидий в объеме, который соответствует показателям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задания, которые не были достигнуты (с учетом допустимых (возможных) отклонений), в случае, если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м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униципальное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задание является не выполненным, устанавливается постановлением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 xml:space="preserve"> администрации Истоминского сельского поселения 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о мерах по реализации 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>решения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об</w:t>
      </w:r>
      <w:proofErr w:type="gramEnd"/>
      <w:r w:rsidRPr="00855FC7">
        <w:rPr>
          <w:rFonts w:ascii="Times New Roman" w:eastAsiaTheme="minorEastAsia" w:hAnsi="Times New Roman"/>
          <w:sz w:val="28"/>
          <w:szCs w:val="28"/>
        </w:rPr>
        <w:t xml:space="preserve"> бюджете</w:t>
      </w:r>
      <w:r w:rsidR="00461328" w:rsidRPr="00855FC7">
        <w:rPr>
          <w:rFonts w:ascii="Times New Roman" w:eastAsiaTheme="minorEastAsia" w:hAnsi="Times New Roman"/>
          <w:sz w:val="28"/>
          <w:szCs w:val="28"/>
        </w:rPr>
        <w:t xml:space="preserve"> поселения</w:t>
      </w:r>
      <w:r w:rsidRPr="00855FC7">
        <w:rPr>
          <w:rFonts w:ascii="Times New Roman" w:eastAsiaTheme="minorEastAsia" w:hAnsi="Times New Roman"/>
          <w:sz w:val="28"/>
          <w:szCs w:val="28"/>
        </w:rPr>
        <w:t>.</w:t>
      </w:r>
    </w:p>
    <w:p w:rsidR="00892A3D" w:rsidRPr="00855FC7" w:rsidRDefault="000D3A6C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Муниципальное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задание является невыполненным в случае не</w:t>
      </w:r>
      <w:r w:rsidR="00A83F9C" w:rsidRPr="00855FC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достижения (превышения допустимого (возможного) отклонения) показателей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задания, характеризующих объем оказываемых </w:t>
      </w:r>
      <w:r w:rsidR="00A83F9C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услуг (выполняемых работ), а также показателей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задания, характеризующих качество оказываемых </w:t>
      </w:r>
      <w:r w:rsidR="00A83F9C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услуг (выполняемых работ), если такие показатели установлены в </w:t>
      </w:r>
      <w:r w:rsidR="00A83F9C" w:rsidRPr="00855FC7">
        <w:rPr>
          <w:rFonts w:ascii="Times New Roman" w:eastAsiaTheme="minorEastAsia" w:hAnsi="Times New Roman"/>
          <w:sz w:val="28"/>
          <w:szCs w:val="28"/>
        </w:rPr>
        <w:t>муниципальном задании</w:t>
      </w:r>
      <w:proofErr w:type="gramStart"/>
      <w:r w:rsidR="00A83F9C" w:rsidRPr="00855FC7">
        <w:rPr>
          <w:rFonts w:ascii="Times New Roman" w:eastAsiaTheme="minorEastAsia" w:hAnsi="Times New Roman"/>
          <w:sz w:val="28"/>
          <w:szCs w:val="28"/>
        </w:rPr>
        <w:t>."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3. </w:t>
      </w:r>
      <w:hyperlink r:id="rId33" w:history="1">
        <w:r w:rsidRPr="00855FC7">
          <w:rPr>
            <w:rFonts w:ascii="Times New Roman" w:eastAsiaTheme="minorEastAsia" w:hAnsi="Times New Roman"/>
            <w:sz w:val="28"/>
            <w:szCs w:val="28"/>
          </w:rPr>
          <w:t>Приложение N 1</w:t>
        </w:r>
      </w:hyperlink>
      <w:r w:rsidRPr="00855FC7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"Приложение N 1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к Положению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о формировании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на оказание </w:t>
      </w:r>
      <w:r w:rsidR="00A83F9C"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услуг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(выполнение работ) в отношении</w:t>
      </w:r>
    </w:p>
    <w:p w:rsidR="00A83F9C" w:rsidRPr="00855FC7" w:rsidRDefault="00A83F9C" w:rsidP="00A83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муниципальных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учреждений 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культуры </w:t>
      </w:r>
    </w:p>
    <w:p w:rsidR="00A83F9C" w:rsidRPr="00855FC7" w:rsidRDefault="00A83F9C" w:rsidP="00A83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Истоминского сельского поселения</w:t>
      </w:r>
      <w:r w:rsidR="00892A3D" w:rsidRPr="00855FC7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92A3D" w:rsidRPr="00855FC7" w:rsidRDefault="00892A3D" w:rsidP="00A83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и финансовом </w:t>
      </w:r>
      <w:proofErr w:type="gramStart"/>
      <w:r w:rsidRPr="00855FC7">
        <w:rPr>
          <w:rFonts w:ascii="Times New Roman" w:eastAsiaTheme="minorEastAsia" w:hAnsi="Times New Roman"/>
          <w:sz w:val="28"/>
          <w:szCs w:val="28"/>
        </w:rPr>
        <w:t>обеспечении</w:t>
      </w:r>
      <w:proofErr w:type="gramEnd"/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выполнения </w:t>
      </w:r>
      <w:r w:rsidR="002D2740" w:rsidRPr="00855FC7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задания</w:t>
      </w: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УТВЕРЖДАЮ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Руководитель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(уполномоченное лицо)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_____________________________________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_____________________________________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</w:t>
      </w:r>
      <w:proofErr w:type="gramStart"/>
      <w:r w:rsidRPr="00892A3D">
        <w:rPr>
          <w:rFonts w:ascii="Courier New" w:eastAsiaTheme="minorEastAsia" w:hAnsi="Courier New" w:cs="Courier New"/>
          <w:sz w:val="18"/>
          <w:szCs w:val="18"/>
        </w:rPr>
        <w:t>(наименование органа, осуществляющего</w:t>
      </w:r>
      <w:proofErr w:type="gramEnd"/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функции и полномочия учредителя,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главного распорядителя средств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lastRenderedPageBreak/>
        <w:t xml:space="preserve">                                               бюджета</w:t>
      </w:r>
      <w:r w:rsidR="00A83F9C">
        <w:rPr>
          <w:rFonts w:ascii="Courier New" w:eastAsiaTheme="minorEastAsia" w:hAnsi="Courier New" w:cs="Courier New"/>
          <w:sz w:val="18"/>
          <w:szCs w:val="18"/>
        </w:rPr>
        <w:t xml:space="preserve"> поселения</w:t>
      </w:r>
      <w:r w:rsidRPr="00892A3D">
        <w:rPr>
          <w:rFonts w:ascii="Courier New" w:eastAsiaTheme="minorEastAsia" w:hAnsi="Courier New" w:cs="Courier New"/>
          <w:sz w:val="18"/>
          <w:szCs w:val="18"/>
        </w:rPr>
        <w:t>)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___________ _________ _______________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</w:t>
      </w:r>
      <w:proofErr w:type="gramStart"/>
      <w:r w:rsidRPr="00892A3D">
        <w:rPr>
          <w:rFonts w:ascii="Courier New" w:eastAsiaTheme="minorEastAsia" w:hAnsi="Courier New" w:cs="Courier New"/>
          <w:sz w:val="18"/>
          <w:szCs w:val="18"/>
        </w:rPr>
        <w:t>(должность) (подпись)  (расшифровка</w:t>
      </w:r>
      <w:proofErr w:type="gramEnd"/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подписи)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"___" _____________ 20__ г.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┌─────────────┐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</w:t>
      </w:r>
      <w:r w:rsidR="000D3A6C">
        <w:rPr>
          <w:rFonts w:ascii="Courier New" w:eastAsiaTheme="minorEastAsia" w:hAnsi="Courier New" w:cs="Courier New"/>
          <w:sz w:val="18"/>
          <w:szCs w:val="18"/>
        </w:rPr>
        <w:t>МУНИЦИПАЛЬНОЕ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ЗАДАНИЕ N </w:t>
      </w:r>
      <w:hyperlink w:anchor="Par609" w:tooltip="&lt;1&gt; Номер государственного задания присваивается в информационной системе &quot;Единая автоматизированная система управления общественными финансами в Ростовской области&quot;." w:history="1">
        <w:r w:rsidRPr="00892A3D">
          <w:rPr>
            <w:rFonts w:ascii="Courier New" w:eastAsiaTheme="minorEastAsia" w:hAnsi="Courier New" w:cs="Courier New"/>
            <w:color w:val="0000FF"/>
            <w:sz w:val="18"/>
            <w:szCs w:val="18"/>
          </w:rPr>
          <w:t>&lt;1&gt;</w:t>
        </w:r>
      </w:hyperlink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A83F9C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│    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└─────────────┘         ┌─────────┐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на 20___ год и плановый период 20___ и 20___ годов                │  Коды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от "____" ______________ 20__ г.                           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Форма по ОКУД │ 0506001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Наименование </w:t>
      </w:r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учреждения                                     </w:t>
      </w:r>
      <w:r w:rsidR="00A83F9C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Ростовской области (обособленного подразделения) _____________          Дата │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______________________________________________________________               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Виды деятельности </w:t>
      </w:r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учреждения                    по </w:t>
      </w:r>
      <w:proofErr w:type="gramStart"/>
      <w:r w:rsidRPr="00892A3D">
        <w:rPr>
          <w:rFonts w:ascii="Courier New" w:eastAsiaTheme="minorEastAsia" w:hAnsi="Courier New" w:cs="Courier New"/>
          <w:sz w:val="18"/>
          <w:szCs w:val="18"/>
        </w:rPr>
        <w:t>Сводному</w:t>
      </w:r>
      <w:proofErr w:type="gramEnd"/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A83F9C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│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Ростовской области (обособленного подразделения) _____________       реестру │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______________________________________________________________               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Вид </w:t>
      </w:r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учреждения                                      По </w:t>
      </w:r>
      <w:hyperlink r:id="rId34" w:history="1">
        <w:r w:rsidRPr="00892A3D">
          <w:rPr>
            <w:rFonts w:ascii="Courier New" w:eastAsiaTheme="minorEastAsia" w:hAnsi="Courier New" w:cs="Courier New"/>
            <w:color w:val="0000FF"/>
            <w:sz w:val="18"/>
            <w:szCs w:val="18"/>
          </w:rPr>
          <w:t>ОКПД</w:t>
        </w:r>
      </w:hyperlink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A83F9C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│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Ростовской области ___________________________________________               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</w:t>
      </w:r>
      <w:proofErr w:type="gramStart"/>
      <w:r w:rsidRPr="00892A3D">
        <w:rPr>
          <w:rFonts w:ascii="Courier New" w:eastAsiaTheme="minorEastAsia" w:hAnsi="Courier New" w:cs="Courier New"/>
          <w:sz w:val="18"/>
          <w:szCs w:val="18"/>
        </w:rPr>
        <w:t xml:space="preserve">(указывается вид </w:t>
      </w:r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учреждения       По </w:t>
      </w:r>
      <w:hyperlink r:id="rId35" w:history="1">
        <w:r w:rsidRPr="00892A3D">
          <w:rPr>
            <w:rFonts w:ascii="Courier New" w:eastAsiaTheme="minorEastAsia" w:hAnsi="Courier New" w:cs="Courier New"/>
            <w:color w:val="0000FF"/>
            <w:sz w:val="18"/>
            <w:szCs w:val="18"/>
          </w:rPr>
          <w:t>ОКПД</w:t>
        </w:r>
      </w:hyperlink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A83F9C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│         │</w:t>
      </w:r>
      <w:proofErr w:type="gramEnd"/>
    </w:p>
    <w:p w:rsid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</w:t>
      </w:r>
      <w:r w:rsidR="00A83F9C">
        <w:rPr>
          <w:rFonts w:ascii="Courier New" w:eastAsiaTheme="minorEastAsia" w:hAnsi="Courier New" w:cs="Courier New"/>
          <w:sz w:val="18"/>
          <w:szCs w:val="18"/>
        </w:rPr>
        <w:t>культуры Истоминского сельского поселения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из базового (отраслевого)               </w:t>
      </w:r>
      <w:r w:rsidR="00A83F9C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перечня)                       По </w:t>
      </w:r>
      <w:hyperlink r:id="rId36" w:history="1">
        <w:r w:rsidRPr="00892A3D">
          <w:rPr>
            <w:rFonts w:ascii="Courier New" w:eastAsiaTheme="minorEastAsia" w:hAnsi="Courier New" w:cs="Courier New"/>
            <w:color w:val="0000FF"/>
            <w:sz w:val="18"/>
            <w:szCs w:val="18"/>
          </w:rPr>
          <w:t>ОКПД</w:t>
        </w:r>
      </w:hyperlink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│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       └─────────┘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892A3D">
        <w:rPr>
          <w:rFonts w:ascii="Arial" w:eastAsiaTheme="minorEastAsia" w:hAnsi="Arial" w:cs="Arial"/>
          <w:sz w:val="20"/>
          <w:szCs w:val="20"/>
        </w:rPr>
        <w:t xml:space="preserve">ЧАСТЬ 1. Сведения об оказываемых государственных услугах </w:t>
      </w:r>
      <w:hyperlink w:anchor="Par610" w:tooltip="&lt;2&gt; Формируется при установлении государственного задания на оказание государственной услуги (услуг) и содержит требования к оказанию государственной услуги (услуг) раздельно по каждой из государственных услуг с указанием порядкового номера раздела." w:history="1">
        <w:r w:rsidRPr="00892A3D">
          <w:rPr>
            <w:rFonts w:ascii="Arial" w:eastAsiaTheme="minorEastAsia" w:hAnsi="Arial" w:cs="Arial"/>
            <w:color w:val="0000FF"/>
            <w:sz w:val="20"/>
            <w:szCs w:val="20"/>
          </w:rPr>
          <w:t>&lt;2&gt;</w:t>
        </w:r>
      </w:hyperlink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892A3D">
        <w:rPr>
          <w:rFonts w:ascii="Arial" w:eastAsiaTheme="minorEastAsia" w:hAnsi="Arial" w:cs="Arial"/>
          <w:sz w:val="20"/>
          <w:szCs w:val="20"/>
        </w:rPr>
        <w:t>РАЗДЕЛ_____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                      ┌────────┐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1. Наименование </w:t>
      </w:r>
      <w:r w:rsidR="000D3A6C">
        <w:rPr>
          <w:rFonts w:ascii="Courier New" w:eastAsiaTheme="minorEastAsia" w:hAnsi="Courier New" w:cs="Courier New"/>
          <w:sz w:val="16"/>
          <w:szCs w:val="16"/>
        </w:rPr>
        <w:t>муниципальной</w:t>
      </w: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 услуги _______________________    Уникальный номер </w:t>
      </w:r>
      <w:proofErr w:type="gramStart"/>
      <w:r w:rsidRPr="00892A3D">
        <w:rPr>
          <w:rFonts w:ascii="Courier New" w:eastAsiaTheme="minorEastAsia" w:hAnsi="Courier New" w:cs="Courier New"/>
          <w:sz w:val="16"/>
          <w:szCs w:val="16"/>
        </w:rPr>
        <w:t>по</w:t>
      </w:r>
      <w:proofErr w:type="gramEnd"/>
      <w:r w:rsidR="00A83F9C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 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>_____________________________________________________________.         общероссийским 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2. Категории потребителей </w:t>
      </w:r>
      <w:r w:rsidR="000D3A6C">
        <w:rPr>
          <w:rFonts w:ascii="Courier New" w:eastAsiaTheme="minorEastAsia" w:hAnsi="Courier New" w:cs="Courier New"/>
          <w:sz w:val="16"/>
          <w:szCs w:val="16"/>
        </w:rPr>
        <w:t>муниципальной</w:t>
      </w: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 услуги _____________   </w:t>
      </w:r>
      <w:proofErr w:type="gramStart"/>
      <w:r w:rsidRPr="00892A3D">
        <w:rPr>
          <w:rFonts w:ascii="Courier New" w:eastAsiaTheme="minorEastAsia" w:hAnsi="Courier New" w:cs="Courier New"/>
          <w:sz w:val="16"/>
          <w:szCs w:val="16"/>
        </w:rPr>
        <w:t>базовым</w:t>
      </w:r>
      <w:proofErr w:type="gramEnd"/>
      <w:r w:rsidRPr="00892A3D">
        <w:rPr>
          <w:rFonts w:ascii="Courier New" w:eastAsiaTheme="minorEastAsia" w:hAnsi="Courier New" w:cs="Courier New"/>
          <w:sz w:val="16"/>
          <w:szCs w:val="16"/>
        </w:rPr>
        <w:t xml:space="preserve"> (отраслевым) </w:t>
      </w:r>
      <w:r w:rsidR="00A83F9C">
        <w:rPr>
          <w:rFonts w:ascii="Courier New" w:eastAsiaTheme="minorEastAsia" w:hAnsi="Courier New" w:cs="Courier New"/>
          <w:sz w:val="16"/>
          <w:szCs w:val="16"/>
        </w:rPr>
        <w:t xml:space="preserve">  </w:t>
      </w:r>
      <w:r w:rsidRPr="00892A3D">
        <w:rPr>
          <w:rFonts w:ascii="Courier New" w:eastAsiaTheme="minorEastAsia" w:hAnsi="Courier New" w:cs="Courier New"/>
          <w:sz w:val="16"/>
          <w:szCs w:val="16"/>
        </w:rPr>
        <w:t>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>______________________________________________________________          (отраслевому) 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>_____________________________________________________________.           перечням или 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                                                                региональному перечню └────────┘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3. Показатели,  характеризующие  объем  и  (или)  качество  </w:t>
      </w:r>
      <w:proofErr w:type="gramStart"/>
      <w:r w:rsidR="000D3A6C">
        <w:rPr>
          <w:rFonts w:ascii="Courier New" w:eastAsiaTheme="minorEastAsia" w:hAnsi="Courier New" w:cs="Courier New"/>
          <w:sz w:val="16"/>
          <w:szCs w:val="16"/>
        </w:rPr>
        <w:t>муниципальной</w:t>
      </w:r>
      <w:proofErr w:type="gramEnd"/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>услуги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6"/>
          <w:szCs w:val="16"/>
        </w:rPr>
      </w:pP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3.1. Показатели, характеризующие качество </w:t>
      </w:r>
      <w:r w:rsidR="000D3A6C">
        <w:rPr>
          <w:rFonts w:ascii="Courier New" w:eastAsiaTheme="minorEastAsia" w:hAnsi="Courier New" w:cs="Courier New"/>
          <w:sz w:val="16"/>
          <w:szCs w:val="16"/>
        </w:rPr>
        <w:t>муниципальной</w:t>
      </w:r>
      <w:r w:rsidRPr="00892A3D">
        <w:rPr>
          <w:rFonts w:ascii="Courier New" w:eastAsiaTheme="minorEastAsia" w:hAnsi="Courier New" w:cs="Courier New"/>
          <w:sz w:val="16"/>
          <w:szCs w:val="16"/>
        </w:rPr>
        <w:t xml:space="preserve"> услуги </w:t>
      </w:r>
      <w:hyperlink w:anchor="Par611" w:tooltip="&lt;3&gt; Заполняется при установлении показателей, характеризующих качество государственной услуги, в общероссийских базовых (отраслевых) перечнях или региональном перечне государственных услуг и работ." w:history="1">
        <w:r w:rsidRPr="00892A3D">
          <w:rPr>
            <w:rFonts w:ascii="Courier New" w:eastAsiaTheme="minorEastAsia" w:hAnsi="Courier New" w:cs="Courier New"/>
            <w:color w:val="0000FF"/>
            <w:sz w:val="16"/>
            <w:szCs w:val="16"/>
          </w:rPr>
          <w:t>&lt;3&gt;</w:t>
        </w:r>
      </w:hyperlink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892A3D" w:rsidRPr="00892A3D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331"/>
        <w:gridCol w:w="1331"/>
        <w:gridCol w:w="1332"/>
        <w:gridCol w:w="1332"/>
        <w:gridCol w:w="1332"/>
        <w:gridCol w:w="1269"/>
        <w:gridCol w:w="1269"/>
        <w:gridCol w:w="639"/>
        <w:gridCol w:w="1130"/>
        <w:gridCol w:w="955"/>
        <w:gridCol w:w="955"/>
      </w:tblGrid>
      <w:tr w:rsidR="00892A3D" w:rsidRPr="00892A3D" w:rsidTr="00A83F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0D3A6C" w:rsidRPr="00A83F9C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0D3A6C" w:rsidRPr="00A83F9C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 качества </w:t>
            </w:r>
            <w:r w:rsidR="000D3A6C" w:rsidRPr="00A83F9C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Значение показателя качества </w:t>
            </w:r>
            <w:r w:rsidR="000D3A6C" w:rsidRPr="00A83F9C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</w:tr>
      <w:tr w:rsidR="00892A3D" w:rsidRPr="00892A3D" w:rsidTr="00A8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20__ год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20__ год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20__ год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(2-й год планового периода)</w:t>
            </w:r>
          </w:p>
        </w:tc>
      </w:tr>
      <w:tr w:rsidR="00892A3D" w:rsidRPr="00892A3D" w:rsidTr="00A8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код по </w:t>
            </w:r>
            <w:hyperlink r:id="rId43" w:history="1">
              <w:r w:rsidRPr="00A83F9C">
                <w:rPr>
                  <w:rFonts w:ascii="Times New Roman" w:eastAsiaTheme="minorEastAsia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92A3D" w:rsidTr="00A83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</w:tr>
      <w:tr w:rsidR="00892A3D" w:rsidRPr="00892A3D" w:rsidTr="00A83F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92A3D" w:rsidRPr="00892A3D" w:rsidTr="00A8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92A3D" w:rsidRPr="00892A3D" w:rsidTr="00A83F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92A3D" w:rsidRPr="00892A3D" w:rsidTr="00A8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>Допустимые (возможные)  отклонения  от  установленных показателей качества</w:t>
      </w:r>
    </w:p>
    <w:p w:rsidR="00892A3D" w:rsidRPr="00A83F9C" w:rsidRDefault="000D3A6C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892A3D" w:rsidRPr="00A83F9C">
        <w:rPr>
          <w:rFonts w:ascii="Times New Roman" w:eastAsiaTheme="minorEastAsia" w:hAnsi="Times New Roman"/>
          <w:sz w:val="28"/>
          <w:szCs w:val="28"/>
        </w:rPr>
        <w:t xml:space="preserve">  услуги,  в  пределах   которых   </w:t>
      </w:r>
      <w:r w:rsidRPr="00A83F9C">
        <w:rPr>
          <w:rFonts w:ascii="Times New Roman" w:eastAsiaTheme="minorEastAsia" w:hAnsi="Times New Roman"/>
          <w:sz w:val="28"/>
          <w:szCs w:val="28"/>
        </w:rPr>
        <w:t>Муниципальное</w:t>
      </w:r>
      <w:r w:rsidR="00892A3D" w:rsidRPr="00A83F9C">
        <w:rPr>
          <w:rFonts w:ascii="Times New Roman" w:eastAsiaTheme="minorEastAsia" w:hAnsi="Times New Roman"/>
          <w:sz w:val="28"/>
          <w:szCs w:val="28"/>
        </w:rPr>
        <w:t xml:space="preserve">  задание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>считается выполненным (процентов)</w:t>
      </w:r>
      <w:r w:rsidRPr="00892A3D">
        <w:rPr>
          <w:rFonts w:ascii="Courier New" w:eastAsiaTheme="minorEastAsia" w:hAnsi="Courier New" w:cs="Courier New"/>
          <w:sz w:val="20"/>
          <w:szCs w:val="20"/>
        </w:rPr>
        <w:t xml:space="preserve"> 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892A3D">
        <w:rPr>
          <w:rFonts w:ascii="Arial" w:eastAsiaTheme="minorEastAsia" w:hAnsi="Arial" w:cs="Arial"/>
          <w:sz w:val="20"/>
          <w:szCs w:val="20"/>
        </w:rPr>
        <w:t xml:space="preserve">3.2. Показатели, характеризующие объем </w:t>
      </w:r>
      <w:r w:rsidR="000D3A6C">
        <w:rPr>
          <w:rFonts w:ascii="Arial" w:eastAsiaTheme="minorEastAsia" w:hAnsi="Arial" w:cs="Arial"/>
          <w:sz w:val="20"/>
          <w:szCs w:val="20"/>
        </w:rPr>
        <w:t>муниципальной</w:t>
      </w:r>
      <w:r w:rsidRPr="00892A3D">
        <w:rPr>
          <w:rFonts w:ascii="Arial" w:eastAsiaTheme="minorEastAsia" w:hAnsi="Arial" w:cs="Arial"/>
          <w:sz w:val="20"/>
          <w:szCs w:val="20"/>
        </w:rPr>
        <w:t xml:space="preserve"> услуги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"/>
        <w:gridCol w:w="1089"/>
        <w:gridCol w:w="1090"/>
        <w:gridCol w:w="1090"/>
        <w:gridCol w:w="1090"/>
        <w:gridCol w:w="1090"/>
        <w:gridCol w:w="1040"/>
        <w:gridCol w:w="1040"/>
        <w:gridCol w:w="536"/>
        <w:gridCol w:w="929"/>
        <w:gridCol w:w="789"/>
        <w:gridCol w:w="789"/>
        <w:gridCol w:w="929"/>
        <w:gridCol w:w="789"/>
        <w:gridCol w:w="789"/>
      </w:tblGrid>
      <w:tr w:rsidR="00892A3D" w:rsidRPr="00892A3D" w:rsidTr="00A83F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Уникальный номер реестр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Показатель, характеризующий содержание </w:t>
            </w:r>
            <w:r w:rsidR="000D3A6C" w:rsidRPr="00A83F9C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Показатель, характеризующий условия (формы) 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оказания </w:t>
            </w:r>
            <w:r w:rsidR="000D3A6C" w:rsidRPr="00A83F9C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Показатель объема </w:t>
            </w:r>
            <w:r w:rsidR="000D3A6C" w:rsidRPr="00A83F9C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Значение показателя объема </w:t>
            </w:r>
            <w:r w:rsidR="000D3A6C" w:rsidRPr="00A83F9C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892A3D" w:rsidRPr="00892A3D" w:rsidTr="00A8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20__год 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892A3D" w:rsidRPr="00892A3D" w:rsidTr="00A8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 xml:space="preserve">код по </w:t>
            </w:r>
            <w:hyperlink r:id="rId44" w:history="1">
              <w:r w:rsidRPr="00A83F9C">
                <w:rPr>
                  <w:rFonts w:ascii="Times New Roman" w:eastAsiaTheme="minorEastAsia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92A3D" w:rsidTr="00A83F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</w:tr>
      <w:tr w:rsidR="00892A3D" w:rsidRPr="00892A3D" w:rsidTr="00A83F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92A3D" w:rsidTr="00A8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92A3D" w:rsidRPr="00892A3D" w:rsidTr="00A83F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92A3D" w:rsidRPr="00892A3D" w:rsidTr="00A83F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892A3D" w:rsidRPr="00892A3D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>Допустимые (возможные)  отклонения  от  установленных  показателей  объема</w:t>
      </w:r>
    </w:p>
    <w:p w:rsidR="00892A3D" w:rsidRPr="00A83F9C" w:rsidRDefault="000D3A6C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892A3D" w:rsidRPr="00A83F9C">
        <w:rPr>
          <w:rFonts w:ascii="Times New Roman" w:eastAsiaTheme="minorEastAsia" w:hAnsi="Times New Roman"/>
          <w:sz w:val="28"/>
          <w:szCs w:val="28"/>
        </w:rPr>
        <w:t xml:space="preserve">  услуги,  в  пределах   которых   </w:t>
      </w:r>
      <w:r w:rsidRPr="00A83F9C">
        <w:rPr>
          <w:rFonts w:ascii="Times New Roman" w:eastAsiaTheme="minorEastAsia" w:hAnsi="Times New Roman"/>
          <w:sz w:val="28"/>
          <w:szCs w:val="28"/>
        </w:rPr>
        <w:t>Муниципальное</w:t>
      </w:r>
      <w:r w:rsidR="00892A3D" w:rsidRPr="00A83F9C">
        <w:rPr>
          <w:rFonts w:ascii="Times New Roman" w:eastAsiaTheme="minorEastAsia" w:hAnsi="Times New Roman"/>
          <w:sz w:val="28"/>
          <w:szCs w:val="28"/>
        </w:rPr>
        <w:t xml:space="preserve">  задание</w:t>
      </w: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 xml:space="preserve">считается выполненным (процентов) </w:t>
      </w: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>4. Нормативные правовые акты, устанавливающие размер платы (цену, тариф) либо порядок ее установления.</w:t>
      </w: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777"/>
        <w:gridCol w:w="1020"/>
        <w:gridCol w:w="1190"/>
        <w:gridCol w:w="2437"/>
      </w:tblGrid>
      <w:tr w:rsidR="00892A3D" w:rsidRPr="00A83F9C" w:rsidTr="00892A3D">
        <w:tc>
          <w:tcPr>
            <w:tcW w:w="9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Нормативный правовой акт</w:t>
            </w:r>
          </w:p>
        </w:tc>
      </w:tr>
      <w:tr w:rsidR="00892A3D" w:rsidRPr="00A83F9C" w:rsidTr="00892A3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Вид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Номер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</w:p>
        </w:tc>
      </w:tr>
      <w:tr w:rsidR="00892A3D" w:rsidRPr="00A83F9C" w:rsidTr="00892A3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892A3D" w:rsidRPr="00A83F9C" w:rsidTr="00892A3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 xml:space="preserve">5. Порядок оказания </w:t>
      </w:r>
      <w:r w:rsidR="000D3A6C" w:rsidRPr="00A83F9C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A83F9C">
        <w:rPr>
          <w:rFonts w:ascii="Times New Roman" w:eastAsiaTheme="minorEastAsia" w:hAnsi="Times New Roman"/>
          <w:sz w:val="28"/>
          <w:szCs w:val="28"/>
        </w:rPr>
        <w:t xml:space="preserve"> услуги</w:t>
      </w: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>5.1. Нормативные    правовые   акты,    регулирующие    порядок   оказания</w:t>
      </w:r>
    </w:p>
    <w:p w:rsidR="00892A3D" w:rsidRPr="00A83F9C" w:rsidRDefault="000D3A6C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892A3D" w:rsidRPr="00A83F9C">
        <w:rPr>
          <w:rFonts w:ascii="Times New Roman" w:eastAsiaTheme="minorEastAsia" w:hAnsi="Times New Roman"/>
          <w:sz w:val="28"/>
          <w:szCs w:val="28"/>
        </w:rPr>
        <w:t xml:space="preserve"> услуги ___________________________________________________</w:t>
      </w: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________________________________________________________________________</w:t>
      </w: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 xml:space="preserve">         (наименование, номер и дата </w:t>
      </w:r>
      <w:proofErr w:type="gramStart"/>
      <w:r w:rsidRPr="00A83F9C">
        <w:rPr>
          <w:rFonts w:ascii="Times New Roman" w:eastAsiaTheme="minorEastAsia" w:hAnsi="Times New Roman"/>
          <w:sz w:val="28"/>
          <w:szCs w:val="28"/>
        </w:rPr>
        <w:t>нормативного</w:t>
      </w:r>
      <w:proofErr w:type="gramEnd"/>
      <w:r w:rsidRPr="00A83F9C">
        <w:rPr>
          <w:rFonts w:ascii="Times New Roman" w:eastAsiaTheme="minorEastAsia" w:hAnsi="Times New Roman"/>
          <w:sz w:val="28"/>
          <w:szCs w:val="28"/>
        </w:rPr>
        <w:t xml:space="preserve"> правового акта)</w:t>
      </w: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A83F9C">
        <w:rPr>
          <w:rFonts w:ascii="Times New Roman" w:eastAsiaTheme="minorEastAsia" w:hAnsi="Times New Roman"/>
          <w:sz w:val="28"/>
          <w:szCs w:val="28"/>
        </w:rPr>
        <w:t xml:space="preserve">5.2. Порядок информирования потенциальных потребителей </w:t>
      </w:r>
      <w:r w:rsidR="000D3A6C" w:rsidRPr="00A83F9C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A83F9C">
        <w:rPr>
          <w:rFonts w:ascii="Times New Roman" w:eastAsiaTheme="minorEastAsia" w:hAnsi="Times New Roman"/>
          <w:sz w:val="28"/>
          <w:szCs w:val="28"/>
        </w:rPr>
        <w:t xml:space="preserve"> услуги</w:t>
      </w:r>
    </w:p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3480"/>
        <w:gridCol w:w="3360"/>
      </w:tblGrid>
      <w:tr w:rsidR="00892A3D" w:rsidRPr="00A83F9C" w:rsidTr="00892A3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892A3D" w:rsidRPr="00A83F9C" w:rsidTr="00892A3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83F9C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892A3D" w:rsidRPr="00A83F9C" w:rsidTr="00892A3D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A83F9C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92A3D" w:rsidRPr="00A83F9C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ЧАСТЬ 2. Сведения о выполняемых работах </w:t>
      </w:r>
      <w:hyperlink w:anchor="Par612" w:tooltip="&lt;4&gt; Формируется при установлении государственного задания на оказание государственной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8B7DBE">
          <w:rPr>
            <w:rFonts w:ascii="Times New Roman" w:eastAsiaTheme="minorEastAsia" w:hAnsi="Times New Roman"/>
            <w:color w:val="0000FF"/>
            <w:sz w:val="28"/>
            <w:szCs w:val="28"/>
          </w:rPr>
          <w:t>&lt;4&gt;</w:t>
        </w:r>
      </w:hyperlink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РАЗДЕЛ 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1. Наименование работы __________________________    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Уникальный</w:t>
      </w:r>
      <w:proofErr w:type="gramEnd"/>
      <w:r w:rsidRPr="008B7DBE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2. Категории потребителей работы ________________         номер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_________________________________________________   по базовому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_________________________________________________ (отраслевому)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</w:t>
      </w:r>
      <w:r w:rsidR="008B7DBE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перечню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lastRenderedPageBreak/>
        <w:t>3. Показатели, характеризующие объем и (или) качество работы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3.1. Показатели, характеризующие качество работы </w:t>
      </w:r>
      <w:hyperlink w:anchor="Par613" w:tooltip="&lt;5&gt; Заполняется при установлении показателей, характеризующих качество работы, в региональном перечне государственных услуг и работ." w:history="1">
        <w:r w:rsidRPr="008B7DBE">
          <w:rPr>
            <w:rFonts w:ascii="Times New Roman" w:eastAsiaTheme="minorEastAsia" w:hAnsi="Times New Roman"/>
            <w:color w:val="0000FF"/>
            <w:sz w:val="28"/>
            <w:szCs w:val="28"/>
          </w:rPr>
          <w:t>&lt;5&gt;</w:t>
        </w:r>
      </w:hyperlink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892A3D" w:rsidRPr="00892A3D">
          <w:headerReference w:type="default" r:id="rId47"/>
          <w:footerReference w:type="default" r:id="rId4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1331"/>
        <w:gridCol w:w="1331"/>
        <w:gridCol w:w="1332"/>
        <w:gridCol w:w="1332"/>
        <w:gridCol w:w="1332"/>
        <w:gridCol w:w="1269"/>
        <w:gridCol w:w="1269"/>
        <w:gridCol w:w="639"/>
        <w:gridCol w:w="1130"/>
        <w:gridCol w:w="955"/>
        <w:gridCol w:w="955"/>
      </w:tblGrid>
      <w:tr w:rsidR="00892A3D" w:rsidRPr="008B7DBE" w:rsidTr="008B7D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Показатель, характеризующий содержание работы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(по перечню) &lt;</w:t>
            </w:r>
            <w:hyperlink w:anchor="Par614" w:tooltip="&lt;6&gt; У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" w:history="1">
              <w:r w:rsidRPr="008B7DBE">
                <w:rPr>
                  <w:rFonts w:ascii="Times New Roman" w:eastAsiaTheme="minorEastAsia" w:hAnsi="Times New Roman"/>
                  <w:color w:val="0000FF"/>
                  <w:sz w:val="28"/>
                  <w:szCs w:val="28"/>
                </w:rPr>
                <w:t>6</w:t>
              </w:r>
            </w:hyperlink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)&gt;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Значение показателя качества работы</w:t>
            </w:r>
          </w:p>
        </w:tc>
      </w:tr>
      <w:tr w:rsidR="00892A3D" w:rsidRPr="008B7DBE" w:rsidTr="008B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20__ год 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20__ год (2-й год планового периода)</w:t>
            </w:r>
          </w:p>
        </w:tc>
      </w:tr>
      <w:tr w:rsidR="00892A3D" w:rsidRPr="008B7DBE" w:rsidTr="008B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 xml:space="preserve">код по </w:t>
            </w:r>
            <w:hyperlink r:id="rId49" w:history="1">
              <w:r w:rsidRPr="008B7DBE">
                <w:rPr>
                  <w:rFonts w:ascii="Times New Roman" w:eastAsiaTheme="minorEastAsia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B7DBE" w:rsidTr="008B7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</w:tr>
      <w:tr w:rsidR="00892A3D" w:rsidRPr="008B7DBE" w:rsidTr="008B7D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B7DBE" w:rsidTr="008B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B7DBE" w:rsidTr="008B7D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B7DBE" w:rsidTr="008B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Допустимые (возможные)  отклонения  от  установленных показателей качества</w:t>
      </w:r>
    </w:p>
    <w:p w:rsidR="00892A3D" w:rsidRPr="008B7DBE" w:rsidRDefault="000D3A6C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892A3D" w:rsidRPr="008B7DBE">
        <w:rPr>
          <w:rFonts w:ascii="Times New Roman" w:eastAsiaTheme="minorEastAsia" w:hAnsi="Times New Roman"/>
          <w:sz w:val="28"/>
          <w:szCs w:val="28"/>
        </w:rPr>
        <w:t xml:space="preserve">  услуги,  в  пределах   которых   </w:t>
      </w:r>
      <w:r w:rsidRPr="008B7DBE">
        <w:rPr>
          <w:rFonts w:ascii="Times New Roman" w:eastAsiaTheme="minorEastAsia" w:hAnsi="Times New Roman"/>
          <w:sz w:val="28"/>
          <w:szCs w:val="28"/>
        </w:rPr>
        <w:t>Муниципальное</w:t>
      </w:r>
      <w:r w:rsidR="00892A3D" w:rsidRPr="008B7DBE">
        <w:rPr>
          <w:rFonts w:ascii="Times New Roman" w:eastAsiaTheme="minorEastAsia" w:hAnsi="Times New Roman"/>
          <w:sz w:val="28"/>
          <w:szCs w:val="28"/>
        </w:rPr>
        <w:t xml:space="preserve">  задание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                                 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считается выполненным (процентов)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3.2. Показатели, характеризующие объем работы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252"/>
        <w:gridCol w:w="1252"/>
        <w:gridCol w:w="1252"/>
        <w:gridCol w:w="1252"/>
        <w:gridCol w:w="1252"/>
        <w:gridCol w:w="1193"/>
        <w:gridCol w:w="1193"/>
        <w:gridCol w:w="605"/>
        <w:gridCol w:w="826"/>
        <w:gridCol w:w="1063"/>
        <w:gridCol w:w="900"/>
        <w:gridCol w:w="900"/>
      </w:tblGrid>
      <w:tr w:rsidR="00892A3D" w:rsidRPr="008B7DBE" w:rsidTr="008B7D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Уникал</w:t>
            </w: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Показатель, </w:t>
            </w: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характеризующий содержание работы (по справочникам)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Показатель, </w:t>
            </w: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Показатель объема работы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Значение показателя </w:t>
            </w: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объема работы</w:t>
            </w:r>
          </w:p>
        </w:tc>
      </w:tr>
      <w:tr w:rsidR="00892A3D" w:rsidRPr="008B7DBE" w:rsidTr="008B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20__ год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20__ год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20__ год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(2-й год планового периода)</w:t>
            </w:r>
          </w:p>
        </w:tc>
      </w:tr>
      <w:tr w:rsidR="00892A3D" w:rsidRPr="008B7DBE" w:rsidTr="008B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 xml:space="preserve">код по </w:t>
            </w:r>
            <w:hyperlink r:id="rId50" w:history="1">
              <w:r w:rsidRPr="008B7DBE">
                <w:rPr>
                  <w:rFonts w:ascii="Times New Roman" w:eastAsiaTheme="minorEastAsia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B7DBE" w:rsidTr="008B7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</w:tr>
      <w:tr w:rsidR="00892A3D" w:rsidRPr="008B7DBE" w:rsidTr="008B7D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B7DBE" w:rsidTr="008B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B7DBE" w:rsidTr="008B7DB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B7DBE" w:rsidTr="008B7D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Допустимые (возможные)  отклонения  от  установленных  показателей  объема</w:t>
      </w:r>
    </w:p>
    <w:p w:rsidR="00892A3D" w:rsidRPr="008B7DBE" w:rsidRDefault="000D3A6C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892A3D" w:rsidRPr="008B7DBE">
        <w:rPr>
          <w:rFonts w:ascii="Times New Roman" w:eastAsiaTheme="minorEastAsia" w:hAnsi="Times New Roman"/>
          <w:sz w:val="28"/>
          <w:szCs w:val="28"/>
        </w:rPr>
        <w:t xml:space="preserve">  услуги,  в  пределах   которых   </w:t>
      </w:r>
      <w:r w:rsidRPr="008B7DBE">
        <w:rPr>
          <w:rFonts w:ascii="Times New Roman" w:eastAsiaTheme="minorEastAsia" w:hAnsi="Times New Roman"/>
          <w:sz w:val="28"/>
          <w:szCs w:val="28"/>
        </w:rPr>
        <w:t>Муниципальное</w:t>
      </w:r>
      <w:r w:rsidR="00892A3D" w:rsidRPr="008B7DBE">
        <w:rPr>
          <w:rFonts w:ascii="Times New Roman" w:eastAsiaTheme="minorEastAsia" w:hAnsi="Times New Roman"/>
          <w:sz w:val="28"/>
          <w:szCs w:val="28"/>
        </w:rPr>
        <w:t xml:space="preserve">  задание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                                 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считается выполненным (процентов) 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ЧАСТЬ 3. Прочие сведения о </w:t>
      </w:r>
      <w:proofErr w:type="spellStart"/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муниципальнном</w:t>
      </w:r>
      <w:proofErr w:type="spellEnd"/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задании </w:t>
      </w:r>
      <w:hyperlink w:anchor="Par615" w:tooltip="&lt;7&gt; Заполняется в целом по государственному заданию." w:history="1">
        <w:r w:rsidRPr="008B7DBE">
          <w:rPr>
            <w:rFonts w:ascii="Times New Roman" w:eastAsiaTheme="minorEastAsia" w:hAnsi="Times New Roman"/>
            <w:color w:val="0000FF"/>
            <w:sz w:val="28"/>
            <w:szCs w:val="28"/>
          </w:rPr>
          <w:t>&lt;7&gt;</w:t>
        </w:r>
      </w:hyperlink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  <w:sectPr w:rsidR="00892A3D" w:rsidRPr="00892A3D">
          <w:headerReference w:type="default" r:id="rId51"/>
          <w:footerReference w:type="default" r:id="rId5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1. Основания для досрочного прекращения исполнения</w:t>
      </w:r>
    </w:p>
    <w:p w:rsidR="00892A3D" w:rsidRPr="008B7DBE" w:rsidRDefault="002D2740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="00892A3D" w:rsidRPr="008B7DBE">
        <w:rPr>
          <w:rFonts w:ascii="Times New Roman" w:eastAsiaTheme="minorEastAsia" w:hAnsi="Times New Roman"/>
          <w:sz w:val="28"/>
          <w:szCs w:val="28"/>
        </w:rPr>
        <w:t xml:space="preserve"> задания _________________________________________________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32"/>
          <w:szCs w:val="28"/>
        </w:rPr>
      </w:pPr>
      <w:r w:rsidRPr="008B7DBE">
        <w:rPr>
          <w:rFonts w:ascii="Times New Roman" w:eastAsiaTheme="minorEastAsia" w:hAnsi="Times New Roman"/>
          <w:sz w:val="32"/>
          <w:szCs w:val="28"/>
        </w:rPr>
        <w:t>___________________________________________</w:t>
      </w:r>
      <w:r w:rsidR="008B7DBE">
        <w:rPr>
          <w:rFonts w:ascii="Times New Roman" w:eastAsiaTheme="minorEastAsia" w:hAnsi="Times New Roman"/>
          <w:sz w:val="32"/>
          <w:szCs w:val="28"/>
        </w:rPr>
        <w:t>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2. Иная информация, необходимая для исполнения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(контроля за исполнением)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 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__________________________________________</w:t>
      </w:r>
      <w:r w:rsidR="008B7DBE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3. Порядок контроля за исполнением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40"/>
        <w:gridCol w:w="4138"/>
      </w:tblGrid>
      <w:tr w:rsidR="00892A3D" w:rsidRPr="008B7DBE" w:rsidTr="00892A3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Органы исполнительной власти Ростовской области, осуществляющие контроль за оказанием услуги</w:t>
            </w:r>
          </w:p>
        </w:tc>
      </w:tr>
      <w:tr w:rsidR="00892A3D" w:rsidRPr="008B7DBE" w:rsidTr="00892A3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B7DBE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892A3D" w:rsidRPr="008B7DBE" w:rsidTr="00892A3D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B7DBE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4. Требования к отчетности о выполнении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 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__________________________________________</w:t>
      </w:r>
      <w:r w:rsidR="008B7DBE">
        <w:rPr>
          <w:rFonts w:ascii="Times New Roman" w:eastAsiaTheme="minorEastAsia" w:hAnsi="Times New Roman"/>
          <w:sz w:val="28"/>
          <w:szCs w:val="28"/>
        </w:rPr>
        <w:t>_____________________________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4.1. Периодичность представления отчетов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о выполнении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 ____________________________________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__________________________________________</w:t>
      </w:r>
      <w:r w:rsidR="008B7DBE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4.2. Сроки представления отчетов о выполнении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__________________________________________</w:t>
      </w:r>
      <w:r w:rsidR="008B7DBE">
        <w:rPr>
          <w:rFonts w:ascii="Times New Roman" w:eastAsiaTheme="minorEastAsia" w:hAnsi="Times New Roman"/>
          <w:sz w:val="28"/>
          <w:szCs w:val="28"/>
        </w:rPr>
        <w:t>_____________________________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__________________________________________</w:t>
      </w:r>
      <w:r w:rsidR="008B7DBE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4.3. Иные требования к отчетности о выполнении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__________________________________________</w:t>
      </w:r>
      <w:r w:rsidR="008B7DBE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892A3D" w:rsidRPr="008B7DBE" w:rsidRDefault="008B7DBE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___</w:t>
      </w:r>
      <w:r w:rsidR="00892A3D" w:rsidRPr="008B7DBE">
        <w:rPr>
          <w:rFonts w:ascii="Times New Roman" w:eastAsiaTheme="minorEastAsia" w:hAnsi="Times New Roman"/>
          <w:sz w:val="28"/>
          <w:szCs w:val="28"/>
        </w:rPr>
        <w:t>____________________________________________</w:t>
      </w:r>
      <w:r>
        <w:rPr>
          <w:rFonts w:ascii="Times New Roman" w:eastAsiaTheme="minorEastAsia" w:hAnsi="Times New Roman"/>
          <w:sz w:val="28"/>
          <w:szCs w:val="28"/>
        </w:rPr>
        <w:t>_________________________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5. Иные показатели, связанные с выполнением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 </w:t>
      </w:r>
      <w:hyperlink w:anchor="Par616" w:tooltip="&lt;8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Ростовской области, главным распорядителем средств областного бюджета, в ведении которого находятся казенные учреждения Ростовской области, решения об установлении общего допустимого (возможного) отклонения от выполнения государственно..." w:history="1">
        <w:r w:rsidRPr="008B7DBE">
          <w:rPr>
            <w:rFonts w:ascii="Times New Roman" w:eastAsiaTheme="minorEastAsia" w:hAnsi="Times New Roman"/>
            <w:color w:val="0000FF"/>
            <w:sz w:val="28"/>
            <w:szCs w:val="28"/>
          </w:rPr>
          <w:t>&lt;8&gt;</w:t>
        </w:r>
      </w:hyperlink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__________________________________________</w:t>
      </w:r>
      <w:r w:rsidR="008B7DBE">
        <w:rPr>
          <w:rFonts w:ascii="Times New Roman" w:eastAsiaTheme="minorEastAsia" w:hAnsi="Times New Roman"/>
          <w:sz w:val="28"/>
          <w:szCs w:val="28"/>
        </w:rPr>
        <w:t>_____________________________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>____________________________________________________</w:t>
      </w:r>
      <w:r w:rsidR="008B7DBE">
        <w:rPr>
          <w:rFonts w:ascii="Times New Roman" w:eastAsiaTheme="minorEastAsia" w:hAnsi="Times New Roman"/>
          <w:sz w:val="28"/>
          <w:szCs w:val="28"/>
        </w:rPr>
        <w:t>____________________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2" w:name="Par609"/>
      <w:bookmarkEnd w:id="2"/>
      <w:r w:rsidRPr="008B7DBE">
        <w:rPr>
          <w:rFonts w:ascii="Times New Roman" w:eastAsiaTheme="minorEastAsia" w:hAnsi="Times New Roman"/>
          <w:sz w:val="28"/>
          <w:szCs w:val="28"/>
        </w:rPr>
        <w:t xml:space="preserve">&lt;1&gt; Номер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3" w:name="Par610"/>
      <w:bookmarkEnd w:id="3"/>
      <w:r w:rsidRPr="008B7DBE">
        <w:rPr>
          <w:rFonts w:ascii="Times New Roman" w:eastAsiaTheme="minorEastAsia" w:hAnsi="Times New Roman"/>
          <w:sz w:val="28"/>
          <w:szCs w:val="28"/>
        </w:rPr>
        <w:t>&lt;2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&gt; Ф</w:t>
      </w:r>
      <w:proofErr w:type="gramEnd"/>
      <w:r w:rsidRPr="008B7DBE">
        <w:rPr>
          <w:rFonts w:ascii="Times New Roman" w:eastAsiaTheme="minorEastAsia" w:hAnsi="Times New Roman"/>
          <w:sz w:val="28"/>
          <w:szCs w:val="28"/>
        </w:rPr>
        <w:t xml:space="preserve">ормируется при установлении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 на оказание </w:t>
      </w:r>
      <w:r w:rsidR="000D3A6C" w:rsidRPr="008B7DBE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услуги (услуг) и содержит требования к оказанию </w:t>
      </w:r>
      <w:r w:rsidR="000D3A6C" w:rsidRPr="008B7DBE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услуги (услуг) раздельно по каждой из </w:t>
      </w:r>
      <w:r w:rsidR="008B7DBE">
        <w:rPr>
          <w:rFonts w:ascii="Times New Roman" w:eastAsiaTheme="minorEastAsia" w:hAnsi="Times New Roman"/>
          <w:sz w:val="28"/>
          <w:szCs w:val="28"/>
        </w:rPr>
        <w:t>муниципальных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услуг с указанием порядкового номера раздела.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4" w:name="Par611"/>
      <w:bookmarkEnd w:id="4"/>
      <w:r w:rsidRPr="008B7DBE">
        <w:rPr>
          <w:rFonts w:ascii="Times New Roman" w:eastAsiaTheme="minorEastAsia" w:hAnsi="Times New Roman"/>
          <w:sz w:val="28"/>
          <w:szCs w:val="28"/>
        </w:rPr>
        <w:t>&lt;3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&gt; З</w:t>
      </w:r>
      <w:proofErr w:type="gramEnd"/>
      <w:r w:rsidRPr="008B7DBE">
        <w:rPr>
          <w:rFonts w:ascii="Times New Roman" w:eastAsiaTheme="minorEastAsia" w:hAnsi="Times New Roman"/>
          <w:sz w:val="28"/>
          <w:szCs w:val="28"/>
        </w:rPr>
        <w:t xml:space="preserve">аполняется при установлении показателей, характеризующих качество </w:t>
      </w:r>
      <w:r w:rsidR="000D3A6C" w:rsidRPr="008B7DBE">
        <w:rPr>
          <w:rFonts w:ascii="Times New Roman" w:eastAsiaTheme="minorEastAsia" w:hAnsi="Times New Roman"/>
          <w:sz w:val="28"/>
          <w:szCs w:val="28"/>
        </w:rPr>
        <w:lastRenderedPageBreak/>
        <w:t>муниципальной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услуги, в общероссийских базовых (отраслевых) перечнях или региональном перечне государственных услуг и работ.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5" w:name="Par612"/>
      <w:bookmarkEnd w:id="5"/>
      <w:r w:rsidRPr="008B7DBE">
        <w:rPr>
          <w:rFonts w:ascii="Times New Roman" w:eastAsiaTheme="minorEastAsia" w:hAnsi="Times New Roman"/>
          <w:sz w:val="28"/>
          <w:szCs w:val="28"/>
        </w:rPr>
        <w:t>&lt;4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&gt; Ф</w:t>
      </w:r>
      <w:proofErr w:type="gramEnd"/>
      <w:r w:rsidRPr="008B7DBE">
        <w:rPr>
          <w:rFonts w:ascii="Times New Roman" w:eastAsiaTheme="minorEastAsia" w:hAnsi="Times New Roman"/>
          <w:sz w:val="28"/>
          <w:szCs w:val="28"/>
        </w:rPr>
        <w:t xml:space="preserve">ормируется при установлении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 на оказание </w:t>
      </w:r>
      <w:r w:rsidR="000D3A6C" w:rsidRPr="008B7DBE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6" w:name="Par613"/>
      <w:bookmarkEnd w:id="6"/>
      <w:r w:rsidRPr="008B7DBE">
        <w:rPr>
          <w:rFonts w:ascii="Times New Roman" w:eastAsiaTheme="minorEastAsia" w:hAnsi="Times New Roman"/>
          <w:sz w:val="28"/>
          <w:szCs w:val="28"/>
        </w:rPr>
        <w:t>&lt;5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&gt; З</w:t>
      </w:r>
      <w:proofErr w:type="gramEnd"/>
      <w:r w:rsidRPr="008B7DBE">
        <w:rPr>
          <w:rFonts w:ascii="Times New Roman" w:eastAsiaTheme="minorEastAsia" w:hAnsi="Times New Roman"/>
          <w:sz w:val="28"/>
          <w:szCs w:val="28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7" w:name="Par614"/>
      <w:bookmarkEnd w:id="7"/>
      <w:r w:rsidRPr="008B7DBE">
        <w:rPr>
          <w:rFonts w:ascii="Times New Roman" w:eastAsiaTheme="minorEastAsia" w:hAnsi="Times New Roman"/>
          <w:sz w:val="28"/>
          <w:szCs w:val="28"/>
        </w:rPr>
        <w:t>&lt;6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&gt; У</w:t>
      </w:r>
      <w:proofErr w:type="gramEnd"/>
      <w:r w:rsidRPr="008B7DBE">
        <w:rPr>
          <w:rFonts w:ascii="Times New Roman" w:eastAsiaTheme="minorEastAsia" w:hAnsi="Times New Roman"/>
          <w:sz w:val="28"/>
          <w:szCs w:val="28"/>
        </w:rPr>
        <w:t>казывается показатель, характеризующий содержание работы, включенной в региональный перечень (классификатор)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работ.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8" w:name="Par615"/>
      <w:bookmarkEnd w:id="8"/>
      <w:r w:rsidRPr="008B7DBE">
        <w:rPr>
          <w:rFonts w:ascii="Times New Roman" w:eastAsiaTheme="minorEastAsia" w:hAnsi="Times New Roman"/>
          <w:sz w:val="28"/>
          <w:szCs w:val="28"/>
        </w:rPr>
        <w:t>&lt;7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&gt; З</w:t>
      </w:r>
      <w:proofErr w:type="gramEnd"/>
      <w:r w:rsidRPr="008B7DBE">
        <w:rPr>
          <w:rFonts w:ascii="Times New Roman" w:eastAsiaTheme="minorEastAsia" w:hAnsi="Times New Roman"/>
          <w:sz w:val="28"/>
          <w:szCs w:val="28"/>
        </w:rPr>
        <w:t xml:space="preserve">аполняется в целом по </w:t>
      </w:r>
      <w:r w:rsidR="008B7DBE" w:rsidRPr="008B7DBE">
        <w:rPr>
          <w:rFonts w:ascii="Times New Roman" w:eastAsiaTheme="minorEastAsia" w:hAnsi="Times New Roman"/>
          <w:sz w:val="28"/>
          <w:szCs w:val="28"/>
        </w:rPr>
        <w:t>муниципальному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заданию.</w:t>
      </w:r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9" w:name="Par616"/>
      <w:bookmarkEnd w:id="9"/>
      <w:r w:rsidRPr="008B7DBE">
        <w:rPr>
          <w:rFonts w:ascii="Times New Roman" w:eastAsiaTheme="minorEastAsia" w:hAnsi="Times New Roman"/>
          <w:sz w:val="28"/>
          <w:szCs w:val="28"/>
        </w:rPr>
        <w:t>&lt;8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&gt; В</w:t>
      </w:r>
      <w:proofErr w:type="gramEnd"/>
      <w:r w:rsidRPr="008B7DBE">
        <w:rPr>
          <w:rFonts w:ascii="Times New Roman" w:eastAsiaTheme="minorEastAsia" w:hAnsi="Times New Roman"/>
          <w:sz w:val="28"/>
          <w:szCs w:val="28"/>
        </w:rPr>
        <w:t xml:space="preserve"> числе иных показателей может быть указано допустимое (возможное) отклонение от выполнения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учреждений </w:t>
      </w:r>
      <w:r w:rsidR="008B7DBE">
        <w:rPr>
          <w:rFonts w:ascii="Times New Roman" w:eastAsiaTheme="minorEastAsia" w:hAnsi="Times New Roman"/>
          <w:sz w:val="28"/>
          <w:szCs w:val="28"/>
        </w:rPr>
        <w:t>культура Истоминского сельского поселения</w:t>
      </w:r>
      <w:r w:rsidRPr="008B7DBE">
        <w:rPr>
          <w:rFonts w:ascii="Times New Roman" w:eastAsiaTheme="minorEastAsia" w:hAnsi="Times New Roman"/>
          <w:sz w:val="28"/>
          <w:szCs w:val="28"/>
        </w:rPr>
        <w:t>, главным распорядителем средств бюджета</w:t>
      </w:r>
      <w:r w:rsidR="008B7DBE">
        <w:rPr>
          <w:rFonts w:ascii="Times New Roman" w:eastAsiaTheme="minorEastAsia" w:hAnsi="Times New Roman"/>
          <w:sz w:val="28"/>
          <w:szCs w:val="28"/>
        </w:rPr>
        <w:t xml:space="preserve"> поселения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, в ведении которого находятся учреждения </w:t>
      </w:r>
      <w:r w:rsidR="008B7DBE">
        <w:rPr>
          <w:rFonts w:ascii="Times New Roman" w:eastAsiaTheme="minorEastAsia" w:hAnsi="Times New Roman"/>
          <w:sz w:val="28"/>
          <w:szCs w:val="28"/>
        </w:rPr>
        <w:t>Истоминского сельского поселения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, решения об установлении общего допустимого (возможного) отклонения от выполнения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задания, в 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пределах</w:t>
      </w:r>
      <w:proofErr w:type="gramEnd"/>
      <w:r w:rsidRPr="008B7DBE">
        <w:rPr>
          <w:rFonts w:ascii="Times New Roman" w:eastAsiaTheme="minorEastAsia" w:hAnsi="Times New Roman"/>
          <w:sz w:val="28"/>
          <w:szCs w:val="28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="002D2740" w:rsidRPr="008B7DBE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8B7DBE">
        <w:rPr>
          <w:rFonts w:ascii="Times New Roman" w:eastAsiaTheme="minorEastAsia" w:hAnsi="Times New Roman"/>
          <w:sz w:val="28"/>
          <w:szCs w:val="28"/>
        </w:rPr>
        <w:t xml:space="preserve"> задания, не заполняются</w:t>
      </w:r>
      <w:proofErr w:type="gramStart"/>
      <w:r w:rsidRPr="008B7DBE">
        <w:rPr>
          <w:rFonts w:ascii="Times New Roman" w:eastAsiaTheme="minorEastAsia" w:hAnsi="Times New Roman"/>
          <w:sz w:val="28"/>
          <w:szCs w:val="28"/>
        </w:rPr>
        <w:t>.".</w:t>
      </w:r>
      <w:proofErr w:type="gramEnd"/>
    </w:p>
    <w:p w:rsidR="00892A3D" w:rsidRPr="008B7DBE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B7DBE">
        <w:rPr>
          <w:rFonts w:ascii="Times New Roman" w:eastAsiaTheme="minorEastAsia" w:hAnsi="Times New Roman"/>
          <w:sz w:val="28"/>
          <w:szCs w:val="28"/>
        </w:rPr>
        <w:t xml:space="preserve">4. </w:t>
      </w:r>
      <w:hyperlink r:id="rId53" w:history="1">
        <w:r w:rsidRPr="008B7DBE">
          <w:rPr>
            <w:rFonts w:ascii="Times New Roman" w:eastAsiaTheme="minorEastAsia" w:hAnsi="Times New Roman"/>
            <w:color w:val="0000FF"/>
            <w:sz w:val="28"/>
            <w:szCs w:val="28"/>
          </w:rPr>
          <w:t>Приложение N 2</w:t>
        </w:r>
      </w:hyperlink>
      <w:r w:rsidRPr="008B7DBE">
        <w:rPr>
          <w:rFonts w:ascii="Times New Roman" w:eastAsiaTheme="minorEastAsia" w:hAnsi="Times New Roman"/>
          <w:sz w:val="28"/>
          <w:szCs w:val="28"/>
        </w:rPr>
        <w:t xml:space="preserve"> изложить в редакции: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"Приложение N 2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к Положению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о формировании </w:t>
      </w:r>
      <w:r w:rsidR="002D2740" w:rsidRPr="00411CA3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задания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на оказание </w:t>
      </w:r>
      <w:r w:rsidR="00411CA3" w:rsidRPr="00411CA3">
        <w:rPr>
          <w:rFonts w:ascii="Times New Roman" w:eastAsiaTheme="minorEastAsia" w:hAnsi="Times New Roman"/>
          <w:sz w:val="28"/>
          <w:szCs w:val="28"/>
        </w:rPr>
        <w:t xml:space="preserve">муниципальных </w:t>
      </w:r>
      <w:r w:rsidRPr="00411CA3">
        <w:rPr>
          <w:rFonts w:ascii="Times New Roman" w:eastAsiaTheme="minorEastAsia" w:hAnsi="Times New Roman"/>
          <w:sz w:val="28"/>
          <w:szCs w:val="28"/>
        </w:rPr>
        <w:t>услуг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(выполнение работ) в отношении</w:t>
      </w:r>
    </w:p>
    <w:p w:rsidR="00411CA3" w:rsidRPr="00411CA3" w:rsidRDefault="00411CA3" w:rsidP="0041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муниципальных</w:t>
      </w:r>
      <w:r w:rsidR="00892A3D" w:rsidRPr="00411CA3">
        <w:rPr>
          <w:rFonts w:ascii="Times New Roman" w:eastAsiaTheme="minorEastAsia" w:hAnsi="Times New Roman"/>
          <w:sz w:val="28"/>
          <w:szCs w:val="28"/>
        </w:rPr>
        <w:t xml:space="preserve"> учреждений </w:t>
      </w:r>
    </w:p>
    <w:p w:rsidR="00411CA3" w:rsidRPr="00411CA3" w:rsidRDefault="00411CA3" w:rsidP="0041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Истоминского сельского поселения</w:t>
      </w:r>
    </w:p>
    <w:p w:rsidR="00892A3D" w:rsidRPr="00411CA3" w:rsidRDefault="00892A3D" w:rsidP="00411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 и финансовом </w:t>
      </w:r>
      <w:proofErr w:type="gramStart"/>
      <w:r w:rsidRPr="00411CA3">
        <w:rPr>
          <w:rFonts w:ascii="Times New Roman" w:eastAsiaTheme="minorEastAsia" w:hAnsi="Times New Roman"/>
          <w:sz w:val="28"/>
          <w:szCs w:val="28"/>
        </w:rPr>
        <w:t>обеспечении</w:t>
      </w:r>
      <w:proofErr w:type="gramEnd"/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выполнения </w:t>
      </w:r>
      <w:r w:rsidR="002D2740" w:rsidRPr="00411CA3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задания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ОТЧЕТ О ВЫПОЛНЕНИИ       ┌─────────────┐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</w:t>
      </w:r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ЗАДАНИЯ N </w:t>
      </w:r>
      <w:hyperlink w:anchor="Par1033" w:tooltip="&lt;1&gt; Номер государственного задания присваивается в информационной системе &quot;Единая автоматизированная система управления общественными финансами в Ростовской области&quot;." w:history="1">
        <w:r w:rsidRPr="00892A3D">
          <w:rPr>
            <w:rFonts w:ascii="Courier New" w:eastAsiaTheme="minorEastAsia" w:hAnsi="Courier New" w:cs="Courier New"/>
            <w:color w:val="0000FF"/>
            <w:sz w:val="18"/>
            <w:szCs w:val="18"/>
          </w:rPr>
          <w:t>&lt;1&gt;</w:t>
        </w:r>
      </w:hyperlink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411CA3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│    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└─────────────┘         ┌─────────┐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на 20___ год и плановый период 20___ и 20___ годов                │  Коды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от "____" ______________ 20__ г.                           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Форма по ОКУД │ 0506501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Наименование </w:t>
      </w:r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учреждения                                   </w:t>
      </w:r>
      <w:r w:rsidR="00411CA3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Ростовской области (обособленного подразделения) _____________          Дата │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______________________________________________________________               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lastRenderedPageBreak/>
        <w:t xml:space="preserve">Виды деятельности </w:t>
      </w:r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учреждения                    по </w:t>
      </w:r>
      <w:proofErr w:type="gramStart"/>
      <w:r w:rsidRPr="00892A3D">
        <w:rPr>
          <w:rFonts w:ascii="Courier New" w:eastAsiaTheme="minorEastAsia" w:hAnsi="Courier New" w:cs="Courier New"/>
          <w:sz w:val="18"/>
          <w:szCs w:val="18"/>
        </w:rPr>
        <w:t>Сводному</w:t>
      </w:r>
      <w:proofErr w:type="gramEnd"/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411CA3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│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Ростовской области (обособленного подразделения) _____________       реестру │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______________________________________________________________               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Вид </w:t>
      </w:r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учреждения                                      По </w:t>
      </w:r>
      <w:hyperlink r:id="rId54" w:history="1">
        <w:r w:rsidRPr="00892A3D">
          <w:rPr>
            <w:rFonts w:ascii="Courier New" w:eastAsiaTheme="minorEastAsia" w:hAnsi="Courier New" w:cs="Courier New"/>
            <w:color w:val="0000FF"/>
            <w:sz w:val="18"/>
            <w:szCs w:val="18"/>
          </w:rPr>
          <w:t>ОКПД</w:t>
        </w:r>
      </w:hyperlink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411CA3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│         │</w:t>
      </w:r>
    </w:p>
    <w:p w:rsidR="00411CA3" w:rsidRDefault="00411CA3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___________________________________________               </w:t>
      </w:r>
      <w:r w:rsidR="00411CA3">
        <w:rPr>
          <w:rFonts w:ascii="Courier New" w:eastAsiaTheme="minorEastAsia" w:hAnsi="Courier New" w:cs="Courier New"/>
          <w:sz w:val="18"/>
          <w:szCs w:val="18"/>
        </w:rPr>
        <w:t xml:space="preserve">                 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</w:t>
      </w:r>
      <w:proofErr w:type="gramStart"/>
      <w:r w:rsidRPr="00892A3D">
        <w:rPr>
          <w:rFonts w:ascii="Courier New" w:eastAsiaTheme="minorEastAsia" w:hAnsi="Courier New" w:cs="Courier New"/>
          <w:sz w:val="18"/>
          <w:szCs w:val="18"/>
        </w:rPr>
        <w:t xml:space="preserve">(указывается вид </w:t>
      </w:r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учреждения       По </w:t>
      </w:r>
      <w:hyperlink r:id="rId55" w:history="1">
        <w:r w:rsidRPr="00892A3D">
          <w:rPr>
            <w:rFonts w:ascii="Courier New" w:eastAsiaTheme="minorEastAsia" w:hAnsi="Courier New" w:cs="Courier New"/>
            <w:color w:val="0000FF"/>
            <w:sz w:val="18"/>
            <w:szCs w:val="18"/>
          </w:rPr>
          <w:t>ОКПД</w:t>
        </w:r>
      </w:hyperlink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</w:t>
      </w:r>
      <w:r w:rsidR="00411CA3">
        <w:rPr>
          <w:rFonts w:ascii="Courier New" w:eastAsiaTheme="minorEastAsia" w:hAnsi="Courier New" w:cs="Courier New"/>
          <w:sz w:val="18"/>
          <w:szCs w:val="18"/>
        </w:rPr>
        <w:t xml:space="preserve">  </w:t>
      </w:r>
      <w:r w:rsidRPr="00892A3D">
        <w:rPr>
          <w:rFonts w:ascii="Courier New" w:eastAsiaTheme="minorEastAsia" w:hAnsi="Courier New" w:cs="Courier New"/>
          <w:sz w:val="18"/>
          <w:szCs w:val="18"/>
        </w:rPr>
        <w:t>│         │</w:t>
      </w:r>
      <w:proofErr w:type="gramEnd"/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Ростовской области из </w:t>
      </w:r>
      <w:proofErr w:type="gramStart"/>
      <w:r w:rsidRPr="00892A3D">
        <w:rPr>
          <w:rFonts w:ascii="Courier New" w:eastAsiaTheme="minorEastAsia" w:hAnsi="Courier New" w:cs="Courier New"/>
          <w:sz w:val="18"/>
          <w:szCs w:val="18"/>
        </w:rPr>
        <w:t>базового</w:t>
      </w:r>
      <w:proofErr w:type="gramEnd"/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(отраслевого)               ├─────────┤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перечня)                       По </w:t>
      </w:r>
      <w:hyperlink r:id="rId56" w:history="1">
        <w:r w:rsidRPr="00892A3D">
          <w:rPr>
            <w:rFonts w:ascii="Courier New" w:eastAsiaTheme="minorEastAsia" w:hAnsi="Courier New" w:cs="Courier New"/>
            <w:color w:val="0000FF"/>
            <w:sz w:val="18"/>
            <w:szCs w:val="18"/>
          </w:rPr>
          <w:t>ОКПД</w:t>
        </w:r>
      </w:hyperlink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│ 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                                                    └─────────┘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>Периодичность ________________________________________________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</w:t>
      </w:r>
      <w:proofErr w:type="gramStart"/>
      <w:r w:rsidRPr="00892A3D">
        <w:rPr>
          <w:rFonts w:ascii="Courier New" w:eastAsiaTheme="minorEastAsia" w:hAnsi="Courier New" w:cs="Courier New"/>
          <w:sz w:val="18"/>
          <w:szCs w:val="18"/>
        </w:rPr>
        <w:t>(указывается в соответствии с периодичностью</w:t>
      </w:r>
      <w:proofErr w:type="gramEnd"/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предоставления отчета о выполнении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</w:t>
      </w:r>
      <w:proofErr w:type="gramStart"/>
      <w:r w:rsidR="002D2740">
        <w:rPr>
          <w:rFonts w:ascii="Courier New" w:eastAsiaTheme="minorEastAsia" w:hAnsi="Courier New" w:cs="Courier New"/>
          <w:sz w:val="18"/>
          <w:szCs w:val="18"/>
        </w:rPr>
        <w:t>муниципального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задания, установленной</w:t>
      </w:r>
      <w:proofErr w:type="gramEnd"/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18"/>
          <w:szCs w:val="18"/>
        </w:rPr>
      </w:pP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                        в </w:t>
      </w:r>
      <w:r w:rsidR="00411CA3">
        <w:rPr>
          <w:rFonts w:ascii="Courier New" w:eastAsiaTheme="minorEastAsia" w:hAnsi="Courier New" w:cs="Courier New"/>
          <w:sz w:val="18"/>
          <w:szCs w:val="18"/>
        </w:rPr>
        <w:t>муниципальном</w:t>
      </w:r>
      <w:r w:rsidRPr="00892A3D">
        <w:rPr>
          <w:rFonts w:ascii="Courier New" w:eastAsiaTheme="minorEastAsia" w:hAnsi="Courier New" w:cs="Courier New"/>
          <w:sz w:val="18"/>
          <w:szCs w:val="18"/>
        </w:rPr>
        <w:t xml:space="preserve"> задании)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ЧАСТЬ 1. Сведения об оказываемых государственных услугах </w:t>
      </w:r>
      <w:hyperlink w:anchor="Par1034" w:tooltip="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" w:history="1">
        <w:r w:rsidRPr="00411CA3">
          <w:rPr>
            <w:rFonts w:ascii="Times New Roman" w:eastAsiaTheme="minorEastAsia" w:hAnsi="Times New Roman"/>
            <w:color w:val="0000FF"/>
            <w:sz w:val="28"/>
            <w:szCs w:val="28"/>
          </w:rPr>
          <w:t>&lt;2&gt;</w:t>
        </w:r>
      </w:hyperlink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РАЗДЕЛ _____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</w:rPr>
      </w:pPr>
      <w:r w:rsidRPr="00411CA3">
        <w:rPr>
          <w:rFonts w:ascii="Times New Roman" w:eastAsiaTheme="minorEastAsia" w:hAnsi="Times New Roman"/>
        </w:rPr>
        <w:t xml:space="preserve">                                                                                      </w:t>
      </w:r>
      <w:r w:rsidR="00411CA3">
        <w:rPr>
          <w:rFonts w:ascii="Times New Roman" w:eastAsiaTheme="minorEastAsia" w:hAnsi="Times New Roman"/>
        </w:rPr>
        <w:t xml:space="preserve">                              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1. Наименование </w:t>
      </w:r>
      <w:r w:rsidR="000D3A6C" w:rsidRPr="00855FC7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855FC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11CA3" w:rsidRPr="00855FC7">
        <w:rPr>
          <w:rFonts w:ascii="Times New Roman" w:eastAsiaTheme="minorEastAsia" w:hAnsi="Times New Roman"/>
          <w:sz w:val="28"/>
          <w:szCs w:val="28"/>
        </w:rPr>
        <w:t>услуги</w:t>
      </w:r>
      <w:r w:rsidR="00411CA3">
        <w:rPr>
          <w:rFonts w:ascii="Times New Roman" w:eastAsiaTheme="minorEastAsia" w:hAnsi="Times New Roman"/>
        </w:rPr>
        <w:t xml:space="preserve"> ______</w:t>
      </w:r>
      <w:r w:rsidR="00855FC7">
        <w:rPr>
          <w:rFonts w:ascii="Times New Roman" w:eastAsiaTheme="minorEastAsia" w:hAnsi="Times New Roman"/>
        </w:rPr>
        <w:t>_____</w:t>
      </w:r>
      <w:r w:rsidR="00411CA3" w:rsidRPr="00411CA3">
        <w:rPr>
          <w:rFonts w:ascii="Times New Roman" w:eastAsiaTheme="minorEastAsia" w:hAnsi="Times New Roman"/>
          <w:sz w:val="28"/>
          <w:szCs w:val="28"/>
        </w:rPr>
        <w:t xml:space="preserve">Уникальный номер </w:t>
      </w:r>
      <w:proofErr w:type="gramStart"/>
      <w:r w:rsidR="00411CA3" w:rsidRPr="00411CA3">
        <w:rPr>
          <w:rFonts w:ascii="Times New Roman" w:eastAsiaTheme="minorEastAsia" w:hAnsi="Times New Roman"/>
          <w:sz w:val="28"/>
          <w:szCs w:val="28"/>
        </w:rPr>
        <w:t>по</w:t>
      </w:r>
      <w:proofErr w:type="gramEnd"/>
      <w:r w:rsidR="00411CA3" w:rsidRPr="00411CA3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_________________________________</w:t>
      </w:r>
      <w:r w:rsidR="00411CA3">
        <w:rPr>
          <w:rFonts w:ascii="Times New Roman" w:eastAsiaTheme="minorEastAsia" w:hAnsi="Times New Roman"/>
          <w:sz w:val="28"/>
          <w:szCs w:val="28"/>
        </w:rPr>
        <w:t>__________</w:t>
      </w:r>
      <w:r w:rsidR="00411CA3" w:rsidRPr="00411CA3">
        <w:rPr>
          <w:rFonts w:ascii="Times New Roman" w:eastAsiaTheme="minorEastAsia" w:hAnsi="Times New Roman"/>
          <w:sz w:val="28"/>
          <w:szCs w:val="28"/>
        </w:rPr>
        <w:t xml:space="preserve">общероссийским 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2. Категории потребителей </w:t>
      </w:r>
      <w:r w:rsidR="000D3A6C" w:rsidRPr="00411CA3">
        <w:rPr>
          <w:rFonts w:ascii="Times New Roman" w:eastAsiaTheme="minorEastAsia" w:hAnsi="Times New Roman"/>
          <w:sz w:val="28"/>
          <w:szCs w:val="28"/>
        </w:rPr>
        <w:t>муниципальной</w:t>
      </w:r>
      <w:r w:rsidR="00411CA3">
        <w:rPr>
          <w:rFonts w:ascii="Times New Roman" w:eastAsiaTheme="minorEastAsia" w:hAnsi="Times New Roman"/>
          <w:sz w:val="28"/>
          <w:szCs w:val="28"/>
        </w:rPr>
        <w:t xml:space="preserve"> услуги </w:t>
      </w:r>
      <w:proofErr w:type="gramStart"/>
      <w:r w:rsidR="00411CA3" w:rsidRPr="00411CA3">
        <w:rPr>
          <w:rFonts w:ascii="Times New Roman" w:eastAsiaTheme="minorEastAsia" w:hAnsi="Times New Roman"/>
          <w:sz w:val="28"/>
          <w:szCs w:val="28"/>
        </w:rPr>
        <w:t>базовым</w:t>
      </w:r>
      <w:proofErr w:type="gramEnd"/>
      <w:r w:rsidR="00411CA3" w:rsidRPr="00411CA3">
        <w:rPr>
          <w:rFonts w:ascii="Times New Roman" w:eastAsiaTheme="minorEastAsia" w:hAnsi="Times New Roman"/>
          <w:sz w:val="28"/>
          <w:szCs w:val="28"/>
        </w:rPr>
        <w:t xml:space="preserve"> (отраслевым) 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________________________________</w:t>
      </w:r>
      <w:r w:rsidR="00411CA3">
        <w:rPr>
          <w:rFonts w:ascii="Times New Roman" w:eastAsiaTheme="minorEastAsia" w:hAnsi="Times New Roman"/>
          <w:sz w:val="28"/>
          <w:szCs w:val="28"/>
        </w:rPr>
        <w:t>__________</w:t>
      </w:r>
      <w:r w:rsidR="00411CA3" w:rsidRPr="00411CA3">
        <w:rPr>
          <w:rFonts w:ascii="Times New Roman" w:eastAsiaTheme="minorEastAsia" w:hAnsi="Times New Roman"/>
          <w:sz w:val="28"/>
          <w:szCs w:val="28"/>
        </w:rPr>
        <w:t xml:space="preserve">(отраслевому) 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________________________________</w:t>
      </w:r>
      <w:r w:rsidR="00411CA3">
        <w:rPr>
          <w:rFonts w:ascii="Times New Roman" w:eastAsiaTheme="minorEastAsia" w:hAnsi="Times New Roman"/>
          <w:sz w:val="28"/>
          <w:szCs w:val="28"/>
        </w:rPr>
        <w:t>______</w:t>
      </w:r>
      <w:r w:rsidR="00411CA3" w:rsidRPr="00411CA3">
        <w:rPr>
          <w:rFonts w:ascii="Times New Roman" w:eastAsiaTheme="minorEastAsia" w:hAnsi="Times New Roman"/>
          <w:sz w:val="28"/>
          <w:szCs w:val="28"/>
        </w:rPr>
        <w:t xml:space="preserve">перечням или 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11CA3" w:rsidRPr="00411CA3">
        <w:rPr>
          <w:rFonts w:ascii="Times New Roman" w:eastAsiaTheme="minorEastAsia" w:hAnsi="Times New Roman"/>
          <w:sz w:val="28"/>
          <w:szCs w:val="28"/>
        </w:rPr>
        <w:t xml:space="preserve">региональному перечню 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3. Сведения о фактическом  достижении  показателей,  характеризующих  объем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и (или) качество </w:t>
      </w:r>
      <w:r w:rsidR="000D3A6C" w:rsidRPr="00411CA3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услуги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3.1. Сведения  о  фактическом   достижении   показателей,   характеризующих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качество </w:t>
      </w:r>
      <w:r w:rsidR="000D3A6C" w:rsidRPr="00411CA3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услуги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  <w:sectPr w:rsidR="00892A3D" w:rsidRPr="00892A3D">
          <w:headerReference w:type="default" r:id="rId57"/>
          <w:footerReference w:type="default" r:id="rId5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732"/>
        <w:gridCol w:w="732"/>
        <w:gridCol w:w="732"/>
        <w:gridCol w:w="733"/>
        <w:gridCol w:w="733"/>
        <w:gridCol w:w="701"/>
        <w:gridCol w:w="701"/>
        <w:gridCol w:w="384"/>
        <w:gridCol w:w="830"/>
        <w:gridCol w:w="555"/>
        <w:gridCol w:w="633"/>
        <w:gridCol w:w="719"/>
        <w:gridCol w:w="594"/>
      </w:tblGrid>
      <w:tr w:rsidR="00892A3D" w:rsidRPr="00892A3D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 качества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</w:tr>
      <w:tr w:rsidR="00892A3D" w:rsidRPr="00892A3D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утверждено в </w:t>
            </w:r>
            <w:proofErr w:type="spellStart"/>
            <w:r w:rsidR="002D2740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муниципальнном</w:t>
            </w:r>
            <w:proofErr w:type="spellEnd"/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причина отклонения</w:t>
            </w:r>
          </w:p>
        </w:tc>
      </w:tr>
      <w:tr w:rsidR="00892A3D" w:rsidRPr="00892A3D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код по </w:t>
            </w:r>
            <w:hyperlink r:id="rId59" w:history="1">
              <w:r w:rsidRPr="00411CA3">
                <w:rPr>
                  <w:rFonts w:ascii="Times New Roman" w:eastAsiaTheme="minorEastAsia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92A3D" w:rsidTr="00411C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</w:tr>
      <w:tr w:rsidR="00892A3D" w:rsidRPr="00892A3D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92A3D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92A3D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92A3D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3.2. Сведения о фактическом достижении показателей, характеризующих объем </w:t>
      </w:r>
      <w:r w:rsidR="000D3A6C" w:rsidRPr="00411CA3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услуги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700"/>
        <w:gridCol w:w="700"/>
        <w:gridCol w:w="700"/>
        <w:gridCol w:w="700"/>
        <w:gridCol w:w="700"/>
        <w:gridCol w:w="670"/>
        <w:gridCol w:w="670"/>
        <w:gridCol w:w="370"/>
        <w:gridCol w:w="744"/>
        <w:gridCol w:w="532"/>
        <w:gridCol w:w="605"/>
        <w:gridCol w:w="687"/>
        <w:gridCol w:w="569"/>
        <w:gridCol w:w="460"/>
      </w:tblGrid>
      <w:tr w:rsidR="00892A3D" w:rsidRPr="00411CA3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Уникальный номер реестровой зап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Показатель, характеризующий содержание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 объема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Средний размер платы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(ц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ена, тариф)</w:t>
            </w: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утверждено в </w:t>
            </w:r>
            <w:r w:rsidR="00411CA3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муниципальном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задании 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исполнено на отчетную 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допустимое (возможное) отк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отклонение, превышающее допусти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причина отклонения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____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____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____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____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наи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од по </w:t>
            </w:r>
            <w:hyperlink r:id="rId60" w:history="1">
              <w:r w:rsidRPr="00411CA3">
                <w:rPr>
                  <w:rFonts w:ascii="Times New Roman" w:eastAsiaTheme="minorEastAsia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15</w:t>
            </w:r>
          </w:p>
        </w:tc>
      </w:tr>
      <w:tr w:rsidR="00892A3D" w:rsidRPr="00411CA3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 xml:space="preserve">ЧАСТЬ 2. Сведения о выполняемых работах </w:t>
      </w:r>
      <w:hyperlink w:anchor="Par1035" w:tooltip="&lt;3&gt; Формируется при установлении государственного задания на оказание государственной услуги (услуг) и работы (работ) и содержит сведения о выполнении работы (работ) раздельно по каждой из работ с указанием порядкового номера раздела.&quot;." w:history="1">
        <w:r w:rsidRPr="00855FC7">
          <w:rPr>
            <w:rFonts w:ascii="Times New Roman" w:eastAsiaTheme="minorEastAsia" w:hAnsi="Times New Roman"/>
            <w:color w:val="0000FF"/>
            <w:sz w:val="28"/>
            <w:szCs w:val="28"/>
          </w:rPr>
          <w:t>&lt;3&gt;</w:t>
        </w:r>
      </w:hyperlink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855FC7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855FC7">
        <w:rPr>
          <w:rFonts w:ascii="Times New Roman" w:eastAsiaTheme="minorEastAsia" w:hAnsi="Times New Roman"/>
          <w:sz w:val="28"/>
          <w:szCs w:val="28"/>
        </w:rPr>
        <w:t>РАЗДЕЛ ____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892A3D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┌────────┐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892A3D">
        <w:rPr>
          <w:rFonts w:ascii="Courier New" w:eastAsiaTheme="minorEastAsia" w:hAnsi="Courier New" w:cs="Courier New"/>
          <w:sz w:val="20"/>
          <w:szCs w:val="20"/>
        </w:rPr>
        <w:t xml:space="preserve">1. Наименование работы __________________________    </w:t>
      </w:r>
      <w:proofErr w:type="gramStart"/>
      <w:r w:rsidRPr="00892A3D">
        <w:rPr>
          <w:rFonts w:ascii="Courier New" w:eastAsiaTheme="minorEastAsia" w:hAnsi="Courier New" w:cs="Courier New"/>
          <w:sz w:val="20"/>
          <w:szCs w:val="20"/>
        </w:rPr>
        <w:t>Уникальный</w:t>
      </w:r>
      <w:proofErr w:type="gramEnd"/>
      <w:r w:rsidRPr="00892A3D">
        <w:rPr>
          <w:rFonts w:ascii="Courier New" w:eastAsiaTheme="minorEastAsia" w:hAnsi="Courier New" w:cs="Courier New"/>
          <w:sz w:val="20"/>
          <w:szCs w:val="20"/>
        </w:rPr>
        <w:t xml:space="preserve"> 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892A3D">
        <w:rPr>
          <w:rFonts w:ascii="Courier New" w:eastAsiaTheme="minorEastAsia" w:hAnsi="Courier New" w:cs="Courier New"/>
          <w:sz w:val="20"/>
          <w:szCs w:val="20"/>
        </w:rPr>
        <w:t xml:space="preserve">2. Категории потребителей работы ________________      номер </w:t>
      </w:r>
      <w:proofErr w:type="gramStart"/>
      <w:r w:rsidRPr="00892A3D">
        <w:rPr>
          <w:rFonts w:ascii="Courier New" w:eastAsiaTheme="minorEastAsia" w:hAnsi="Courier New" w:cs="Courier New"/>
          <w:sz w:val="20"/>
          <w:szCs w:val="20"/>
        </w:rPr>
        <w:t>по</w:t>
      </w:r>
      <w:proofErr w:type="gramEnd"/>
      <w:r w:rsidRPr="00892A3D">
        <w:rPr>
          <w:rFonts w:ascii="Courier New" w:eastAsiaTheme="minorEastAsia" w:hAnsi="Courier New" w:cs="Courier New"/>
          <w:sz w:val="20"/>
          <w:szCs w:val="20"/>
        </w:rPr>
        <w:t xml:space="preserve"> 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892A3D">
        <w:rPr>
          <w:rFonts w:ascii="Courier New" w:eastAsiaTheme="minorEastAsia" w:hAnsi="Courier New" w:cs="Courier New"/>
          <w:sz w:val="20"/>
          <w:szCs w:val="20"/>
        </w:rPr>
        <w:t>_________________________________________________ региональному 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892A3D">
        <w:rPr>
          <w:rFonts w:ascii="Courier New" w:eastAsiaTheme="minorEastAsia" w:hAnsi="Courier New" w:cs="Courier New"/>
          <w:sz w:val="20"/>
          <w:szCs w:val="20"/>
        </w:rPr>
        <w:t>_________________________________________________       перечню 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892A3D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│        │</w:t>
      </w:r>
    </w:p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</w:rPr>
      </w:pPr>
      <w:r w:rsidRPr="00892A3D">
        <w:rPr>
          <w:rFonts w:ascii="Courier New" w:eastAsiaTheme="minorEastAsia" w:hAnsi="Courier New" w:cs="Courier New"/>
          <w:sz w:val="20"/>
          <w:szCs w:val="20"/>
        </w:rPr>
        <w:t xml:space="preserve">                                                                └────────┘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3. Сведения о фактическом  достижении  показателей,  характеризующих объем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и (или) качество работы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3.1. Сведения  о  фактическом  достижении   показателей,   характеризующие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качество работы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736"/>
        <w:gridCol w:w="737"/>
        <w:gridCol w:w="737"/>
        <w:gridCol w:w="737"/>
        <w:gridCol w:w="737"/>
        <w:gridCol w:w="705"/>
        <w:gridCol w:w="705"/>
        <w:gridCol w:w="385"/>
        <w:gridCol w:w="783"/>
        <w:gridCol w:w="558"/>
        <w:gridCol w:w="636"/>
        <w:gridCol w:w="723"/>
        <w:gridCol w:w="597"/>
      </w:tblGrid>
      <w:tr w:rsidR="00892A3D" w:rsidRPr="00411CA3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Уникальный номер реестровой зап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Показатель, характеризующий содержание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Показатель качества работы</w:t>
            </w: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утверждено в </w:t>
            </w:r>
            <w:r w:rsidR="00411CA3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муниципальном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задан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исполнено на отчетную дат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допустимое (возможное) отк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отклонение, превышающее допу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причина отклонения</w:t>
            </w: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код по </w:t>
            </w:r>
            <w:hyperlink r:id="rId61" w:history="1">
              <w:r w:rsidRPr="00411CA3">
                <w:rPr>
                  <w:rFonts w:ascii="Times New Roman" w:eastAsiaTheme="minorEastAsia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</w:tr>
      <w:tr w:rsidR="00892A3D" w:rsidRPr="00411CA3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3.2. Сведения о фактическом достижении показателей, характеризующих объем работы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736"/>
        <w:gridCol w:w="737"/>
        <w:gridCol w:w="737"/>
        <w:gridCol w:w="737"/>
        <w:gridCol w:w="737"/>
        <w:gridCol w:w="705"/>
        <w:gridCol w:w="705"/>
        <w:gridCol w:w="385"/>
        <w:gridCol w:w="783"/>
        <w:gridCol w:w="558"/>
        <w:gridCol w:w="636"/>
        <w:gridCol w:w="723"/>
        <w:gridCol w:w="597"/>
      </w:tblGrid>
      <w:tr w:rsidR="00892A3D" w:rsidRPr="00411CA3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Показатель, характеризующий содержание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 w:rsidR="000D3A6C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муниципальной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Показатель объема работы</w:t>
            </w: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утверждено в </w:t>
            </w:r>
            <w:r w:rsidR="00411CA3" w:rsidRPr="00411CA3">
              <w:rPr>
                <w:rFonts w:ascii="Times New Roman" w:eastAsiaTheme="minorEastAsia" w:hAnsi="Times New Roman"/>
                <w:sz w:val="28"/>
                <w:szCs w:val="28"/>
              </w:rPr>
              <w:t>муниципальном</w:t>
            </w: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причина отклонения</w:t>
            </w:r>
          </w:p>
        </w:tc>
      </w:tr>
      <w:tr w:rsidR="00892A3D" w:rsidRPr="00411CA3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__________</w:t>
            </w:r>
          </w:p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(наименование 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 xml:space="preserve">код по </w:t>
            </w:r>
            <w:hyperlink r:id="rId62" w:history="1">
              <w:r w:rsidRPr="00411CA3">
                <w:rPr>
                  <w:rFonts w:ascii="Times New Roman" w:eastAsiaTheme="minorEastAsia" w:hAnsi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411CA3" w:rsidTr="00411C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11CA3">
              <w:rPr>
                <w:rFonts w:ascii="Times New Roman" w:eastAsiaTheme="minorEastAsia" w:hAnsi="Times New Roman"/>
                <w:sz w:val="28"/>
                <w:szCs w:val="28"/>
              </w:rPr>
              <w:t>14</w:t>
            </w:r>
          </w:p>
        </w:tc>
      </w:tr>
      <w:tr w:rsidR="00892A3D" w:rsidRPr="00411CA3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411CA3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92A3D" w:rsidRPr="00892A3D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92A3D" w:rsidRPr="00892A3D" w:rsidTr="00411CA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92A3D" w:rsidRPr="00892A3D" w:rsidTr="00411C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3D" w:rsidRPr="00892A3D" w:rsidRDefault="00892A3D" w:rsidP="00892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892A3D" w:rsidRPr="00892A3D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Руководитель (уполномоченное лицо) ______________ _________ ______________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                                    </w:t>
      </w:r>
      <w:proofErr w:type="gramStart"/>
      <w:r w:rsidRPr="00411CA3">
        <w:rPr>
          <w:rFonts w:ascii="Times New Roman" w:eastAsiaTheme="minorEastAsia" w:hAnsi="Times New Roman"/>
          <w:sz w:val="28"/>
          <w:szCs w:val="28"/>
        </w:rPr>
        <w:t>(должность)   (подпись)  (расшифровка</w:t>
      </w:r>
      <w:proofErr w:type="gramEnd"/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подписи)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"__" _________ 20__ г.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411CA3">
        <w:rPr>
          <w:rFonts w:ascii="Times New Roman" w:eastAsiaTheme="minorEastAsia" w:hAnsi="Times New Roman"/>
          <w:sz w:val="28"/>
          <w:szCs w:val="28"/>
        </w:rPr>
        <w:t>--------------------------------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10" w:name="Par1033"/>
      <w:bookmarkEnd w:id="10"/>
      <w:r w:rsidRPr="00411CA3">
        <w:rPr>
          <w:rFonts w:ascii="Times New Roman" w:eastAsiaTheme="minorEastAsia" w:hAnsi="Times New Roman"/>
          <w:sz w:val="28"/>
          <w:szCs w:val="28"/>
        </w:rPr>
        <w:t xml:space="preserve">&lt;1&gt; Номер </w:t>
      </w:r>
      <w:r w:rsidR="002D2740" w:rsidRPr="00411CA3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задания присваивается в информационной системе "Единая автоматизированная система управления общественными финансами в Ростовской области".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11" w:name="Par1034"/>
      <w:bookmarkEnd w:id="11"/>
      <w:r w:rsidRPr="00411CA3">
        <w:rPr>
          <w:rFonts w:ascii="Times New Roman" w:eastAsiaTheme="minorEastAsia" w:hAnsi="Times New Roman"/>
          <w:sz w:val="28"/>
          <w:szCs w:val="28"/>
        </w:rPr>
        <w:t>&lt;2</w:t>
      </w:r>
      <w:proofErr w:type="gramStart"/>
      <w:r w:rsidRPr="00411CA3">
        <w:rPr>
          <w:rFonts w:ascii="Times New Roman" w:eastAsiaTheme="minorEastAsia" w:hAnsi="Times New Roman"/>
          <w:sz w:val="28"/>
          <w:szCs w:val="28"/>
        </w:rPr>
        <w:t>&gt; Ф</w:t>
      </w:r>
      <w:proofErr w:type="gramEnd"/>
      <w:r w:rsidRPr="00411CA3">
        <w:rPr>
          <w:rFonts w:ascii="Times New Roman" w:eastAsiaTheme="minorEastAsia" w:hAnsi="Times New Roman"/>
          <w:sz w:val="28"/>
          <w:szCs w:val="28"/>
        </w:rPr>
        <w:t xml:space="preserve">ормируется при установлении </w:t>
      </w:r>
      <w:r w:rsidR="002D2740" w:rsidRPr="00411CA3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задания на оказание </w:t>
      </w:r>
      <w:r w:rsidR="000D3A6C" w:rsidRPr="00411CA3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услуги (услуг) и работы (работ) и содержит требования к оказанию </w:t>
      </w:r>
      <w:r w:rsidR="000D3A6C" w:rsidRPr="00411CA3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услуги (услуг) раздельно по каждой из государственных услуг с указанием порядкового номера раздела.</w:t>
      </w:r>
    </w:p>
    <w:p w:rsidR="00892A3D" w:rsidRPr="00411CA3" w:rsidRDefault="00892A3D" w:rsidP="00892A3D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bookmarkStart w:id="12" w:name="Par1035"/>
      <w:bookmarkEnd w:id="12"/>
      <w:r w:rsidRPr="00411CA3">
        <w:rPr>
          <w:rFonts w:ascii="Times New Roman" w:eastAsiaTheme="minorEastAsia" w:hAnsi="Times New Roman"/>
          <w:sz w:val="28"/>
          <w:szCs w:val="28"/>
        </w:rPr>
        <w:t xml:space="preserve">&lt;3&gt; Формируется при установлении </w:t>
      </w:r>
      <w:r w:rsidR="002D2740" w:rsidRPr="00411CA3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задания на оказание </w:t>
      </w:r>
      <w:r w:rsidR="000D3A6C" w:rsidRPr="00411CA3">
        <w:rPr>
          <w:rFonts w:ascii="Times New Roman" w:eastAsiaTheme="minorEastAsia" w:hAnsi="Times New Roman"/>
          <w:sz w:val="28"/>
          <w:szCs w:val="28"/>
        </w:rPr>
        <w:t>муниципальной</w:t>
      </w:r>
      <w:r w:rsidRPr="00411CA3">
        <w:rPr>
          <w:rFonts w:ascii="Times New Roman" w:eastAsiaTheme="minorEastAsia" w:hAnsi="Times New Roman"/>
          <w:sz w:val="28"/>
          <w:szCs w:val="28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proofErr w:type="gramStart"/>
      <w:r w:rsidRPr="00411CA3">
        <w:rPr>
          <w:rFonts w:ascii="Times New Roman" w:eastAsiaTheme="minorEastAsia" w:hAnsi="Times New Roman"/>
          <w:sz w:val="28"/>
          <w:szCs w:val="28"/>
        </w:rPr>
        <w:t>.".</w:t>
      </w:r>
      <w:proofErr w:type="gramEnd"/>
    </w:p>
    <w:p w:rsidR="00305B9E" w:rsidRDefault="00305B9E" w:rsidP="00305B9E">
      <w:pPr>
        <w:pStyle w:val="ConsPlusNormal"/>
        <w:jc w:val="right"/>
      </w:pPr>
    </w:p>
    <w:sectPr w:rsidR="0030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6E" w:rsidRDefault="00D07C6E" w:rsidP="00892A3D">
      <w:pPr>
        <w:spacing w:after="0" w:line="240" w:lineRule="auto"/>
      </w:pPr>
      <w:r>
        <w:separator/>
      </w:r>
    </w:p>
  </w:endnote>
  <w:endnote w:type="continuationSeparator" w:id="0">
    <w:p w:rsidR="00D07C6E" w:rsidRDefault="00D07C6E" w:rsidP="00892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5" w:rsidRDefault="00696E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Default="00892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A3D" w:rsidRDefault="00892A3D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5" w:rsidRDefault="00696ED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Default="00892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Default="00892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A3D" w:rsidRDefault="00892A3D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Default="00892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A3D" w:rsidRDefault="00892A3D">
    <w:pPr>
      <w:pStyle w:val="ConsPlusNormal"/>
      <w:rPr>
        <w:sz w:val="2"/>
        <w:szCs w:val="2"/>
      </w:rPr>
    </w:pPr>
    <w:bookmarkStart w:id="1" w:name="_GoBack"/>
    <w:bookmarkEnd w:id="1"/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Default="00892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A3D" w:rsidRDefault="00892A3D">
    <w:pPr>
      <w:pStyle w:val="ConsPlusNormal"/>
      <w:rPr>
        <w:sz w:val="2"/>
        <w:szCs w:val="2"/>
      </w:rPr>
    </w:pPr>
  </w:p>
  <w:p w:rsidR="00892A3D" w:rsidRDefault="00892A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6E" w:rsidRDefault="00D07C6E" w:rsidP="00892A3D">
      <w:pPr>
        <w:spacing w:after="0" w:line="240" w:lineRule="auto"/>
      </w:pPr>
      <w:r>
        <w:separator/>
      </w:r>
    </w:p>
  </w:footnote>
  <w:footnote w:type="continuationSeparator" w:id="0">
    <w:p w:rsidR="00D07C6E" w:rsidRDefault="00D07C6E" w:rsidP="00892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5" w:rsidRDefault="00696E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Default="00892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A3D" w:rsidRDefault="00892A3D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ED5" w:rsidRDefault="00696ED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Default="00892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A3D" w:rsidRDefault="00892A3D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Default="00892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A3D" w:rsidRDefault="00892A3D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Pr="00696ED5" w:rsidRDefault="00892A3D" w:rsidP="00696ED5">
    <w:pPr>
      <w:pStyle w:val="a7"/>
    </w:pPr>
    <w:r w:rsidRPr="00696ED5"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3D" w:rsidRDefault="00892A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A3D" w:rsidRDefault="00892A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9E"/>
    <w:rsid w:val="000D3A6C"/>
    <w:rsid w:val="002D2740"/>
    <w:rsid w:val="00305B9E"/>
    <w:rsid w:val="003A34CE"/>
    <w:rsid w:val="00410932"/>
    <w:rsid w:val="00411CA3"/>
    <w:rsid w:val="00461328"/>
    <w:rsid w:val="00541C2C"/>
    <w:rsid w:val="00696ED5"/>
    <w:rsid w:val="00855FC7"/>
    <w:rsid w:val="00892A3D"/>
    <w:rsid w:val="008B7DBE"/>
    <w:rsid w:val="00A83F9C"/>
    <w:rsid w:val="00CB5D6C"/>
    <w:rsid w:val="00D07C6E"/>
    <w:rsid w:val="00D4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2A3D"/>
  </w:style>
  <w:style w:type="paragraph" w:customStyle="1" w:styleId="ConsPlusNonformat">
    <w:name w:val="ConsPlusNonforma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2A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2A3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A3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A3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5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B9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92A3D"/>
  </w:style>
  <w:style w:type="paragraph" w:customStyle="1" w:styleId="ConsPlusNonformat">
    <w:name w:val="ConsPlusNonforma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9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892A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92A3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A3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92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2A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;base=RLAW186;n=78412;fld=134;dst=100040" TargetMode="External"/><Relationship Id="rId18" Type="http://schemas.openxmlformats.org/officeDocument/2006/relationships/hyperlink" Target="https://login.consultant.ru/link/?req=doc;base=RLAW186;n=78412;fld=134;dst=100056" TargetMode="External"/><Relationship Id="rId26" Type="http://schemas.openxmlformats.org/officeDocument/2006/relationships/hyperlink" Target="https://login.consultant.ru/link/?req=doc;base=RLAW186;n=78412;fld=134;dst=100161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login.consultant.ru/link/?req=doc;base=RLAW186;n=78412;fld=134;dst=100093" TargetMode="External"/><Relationship Id="rId34" Type="http://schemas.openxmlformats.org/officeDocument/2006/relationships/hyperlink" Target="https://login.consultant.ru/link/?req=doc;base=RZB;n=256573;fld=134" TargetMode="External"/><Relationship Id="rId42" Type="http://schemas.openxmlformats.org/officeDocument/2006/relationships/footer" Target="footer3.xml"/><Relationship Id="rId47" Type="http://schemas.openxmlformats.org/officeDocument/2006/relationships/header" Target="header5.xml"/><Relationship Id="rId50" Type="http://schemas.openxmlformats.org/officeDocument/2006/relationships/hyperlink" Target="https://login.consultant.ru/link/?req=doc;base=RZB;n=207543;fld=134" TargetMode="External"/><Relationship Id="rId55" Type="http://schemas.openxmlformats.org/officeDocument/2006/relationships/hyperlink" Target="https://login.consultant.ru/link/?req=doc;base=RZB;n=256573;fld=134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;base=RZB;n=171432;fld=134;dst=100009" TargetMode="External"/><Relationship Id="rId20" Type="http://schemas.openxmlformats.org/officeDocument/2006/relationships/hyperlink" Target="https://login.consultant.ru/link/?req=doc;base=RLAW186;n=78412;fld=134;dst=100060" TargetMode="External"/><Relationship Id="rId29" Type="http://schemas.openxmlformats.org/officeDocument/2006/relationships/hyperlink" Target="https://login.consultant.ru/link/?req=doc;base=RZB;n=139995;fld=134" TargetMode="External"/><Relationship Id="rId41" Type="http://schemas.openxmlformats.org/officeDocument/2006/relationships/header" Target="header3.xml"/><Relationship Id="rId54" Type="http://schemas.openxmlformats.org/officeDocument/2006/relationships/hyperlink" Target="https://login.consultant.ru/link/?req=doc;base=RZB;n=256573;fld=134" TargetMode="External"/><Relationship Id="rId62" Type="http://schemas.openxmlformats.org/officeDocument/2006/relationships/hyperlink" Target="https://login.consultant.ru/link/?req=doc;base=RZB;n=207543;f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LAW186;n=78412;fld=134;dst=100036" TargetMode="External"/><Relationship Id="rId24" Type="http://schemas.openxmlformats.org/officeDocument/2006/relationships/hyperlink" Target="https://login.consultant.ru/link/?req=doc;base=RLAW186;n=78412;fld=134;dst=100613" TargetMode="External"/><Relationship Id="rId32" Type="http://schemas.openxmlformats.org/officeDocument/2006/relationships/hyperlink" Target="https://login.consultant.ru/link/?req=doc;base=RLAW186;n=78412;fld=134;dst=100602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eader" Target="header4.xml"/><Relationship Id="rId53" Type="http://schemas.openxmlformats.org/officeDocument/2006/relationships/hyperlink" Target="https://login.consultant.ru/link/?req=doc;base=RLAW186;n=78412;fld=134;dst=100362" TargetMode="External"/><Relationship Id="rId58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LAW186;n=78412;fld=134;dst=100049" TargetMode="External"/><Relationship Id="rId23" Type="http://schemas.openxmlformats.org/officeDocument/2006/relationships/hyperlink" Target="https://login.consultant.ru/link/?req=doc;base=RLAW186;n=78412;fld=134;dst=100117" TargetMode="External"/><Relationship Id="rId28" Type="http://schemas.openxmlformats.org/officeDocument/2006/relationships/hyperlink" Target="https://login.consultant.ru/link/?req=doc;base=RZB;n=130516;fld=134" TargetMode="External"/><Relationship Id="rId36" Type="http://schemas.openxmlformats.org/officeDocument/2006/relationships/hyperlink" Target="https://login.consultant.ru/link/?req=doc;base=RZB;n=256573;fld=134" TargetMode="External"/><Relationship Id="rId49" Type="http://schemas.openxmlformats.org/officeDocument/2006/relationships/hyperlink" Target="https://login.consultant.ru/link/?req=doc;base=RZB;n=207543;fld=134" TargetMode="External"/><Relationship Id="rId57" Type="http://schemas.openxmlformats.org/officeDocument/2006/relationships/header" Target="header7.xml"/><Relationship Id="rId61" Type="http://schemas.openxmlformats.org/officeDocument/2006/relationships/hyperlink" Target="https://login.consultant.ru/link/?req=doc;base=RZB;n=207543;fld=134" TargetMode="External"/><Relationship Id="rId10" Type="http://schemas.openxmlformats.org/officeDocument/2006/relationships/hyperlink" Target="https://login.consultant.ru/link/?req=doc;base=RLAW186;n=78412;fld=134;dst=100024" TargetMode="External"/><Relationship Id="rId19" Type="http://schemas.openxmlformats.org/officeDocument/2006/relationships/hyperlink" Target="https://login.consultant.ru/link/?req=doc;base=RLAW186;n=78412;fld=134;dst=100058" TargetMode="External"/><Relationship Id="rId31" Type="http://schemas.openxmlformats.org/officeDocument/2006/relationships/hyperlink" Target="https://login.consultant.ru/link/?req=doc;base=RLAW186;n=78412;fld=134;dst=100168" TargetMode="External"/><Relationship Id="rId44" Type="http://schemas.openxmlformats.org/officeDocument/2006/relationships/hyperlink" Target="https://login.consultant.ru/link/?req=doc;base=RZB;n=207543;fld=134" TargetMode="External"/><Relationship Id="rId52" Type="http://schemas.openxmlformats.org/officeDocument/2006/relationships/footer" Target="footer6.xml"/><Relationship Id="rId60" Type="http://schemas.openxmlformats.org/officeDocument/2006/relationships/hyperlink" Target="https://login.consultant.ru/link/?req=doc;base=RZB;n=207543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LAW186;n=78412;fld=134;dst=100022" TargetMode="External"/><Relationship Id="rId14" Type="http://schemas.openxmlformats.org/officeDocument/2006/relationships/image" Target="media/image2.wmf"/><Relationship Id="rId22" Type="http://schemas.openxmlformats.org/officeDocument/2006/relationships/hyperlink" Target="https://login.consultant.ru/link/?req=doc;base=RLAW186;n=78412;fld=134;dst=100116" TargetMode="External"/><Relationship Id="rId27" Type="http://schemas.openxmlformats.org/officeDocument/2006/relationships/hyperlink" Target="https://login.consultant.ru/link/?req=doc;base=RZB;n=129344;fld=134" TargetMode="External"/><Relationship Id="rId30" Type="http://schemas.openxmlformats.org/officeDocument/2006/relationships/hyperlink" Target="https://login.consultant.ru/link/?req=doc;base=RLAW186;n=78412;fld=134;dst=100167" TargetMode="External"/><Relationship Id="rId35" Type="http://schemas.openxmlformats.org/officeDocument/2006/relationships/hyperlink" Target="https://login.consultant.ru/link/?req=doc;base=RZB;n=256573;fld=134" TargetMode="External"/><Relationship Id="rId43" Type="http://schemas.openxmlformats.org/officeDocument/2006/relationships/hyperlink" Target="https://login.consultant.ru/link/?req=doc;base=RZB;n=207543;fld=134" TargetMode="External"/><Relationship Id="rId48" Type="http://schemas.openxmlformats.org/officeDocument/2006/relationships/footer" Target="footer5.xml"/><Relationship Id="rId56" Type="http://schemas.openxmlformats.org/officeDocument/2006/relationships/hyperlink" Target="https://login.consultant.ru/link/?req=doc;base=RZB;n=256573;fld=1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;base=RLAW186;n=78412;fld=134;dst=100019" TargetMode="External"/><Relationship Id="rId51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;base=RLAW186;n=78412;fld=134;dst=100038" TargetMode="External"/><Relationship Id="rId17" Type="http://schemas.openxmlformats.org/officeDocument/2006/relationships/hyperlink" Target="https://login.consultant.ru/link/?req=doc;base=RZB;n=171839;fld=134;dst=100011" TargetMode="External"/><Relationship Id="rId25" Type="http://schemas.openxmlformats.org/officeDocument/2006/relationships/hyperlink" Target="https://login.consultant.ru/link/?req=doc;base=RLAW186;n=78412;fld=134;dst=100156" TargetMode="External"/><Relationship Id="rId33" Type="http://schemas.openxmlformats.org/officeDocument/2006/relationships/hyperlink" Target="https://login.consultant.ru/link/?req=doc;base=RLAW186;n=78412;fld=134;dst=100172" TargetMode="External"/><Relationship Id="rId38" Type="http://schemas.openxmlformats.org/officeDocument/2006/relationships/header" Target="header2.xml"/><Relationship Id="rId46" Type="http://schemas.openxmlformats.org/officeDocument/2006/relationships/footer" Target="footer4.xml"/><Relationship Id="rId59" Type="http://schemas.openxmlformats.org/officeDocument/2006/relationships/hyperlink" Target="https://login.consultant.ru/link/?req=doc;base=RZB;n=2075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6127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40976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2018-02-13T12:28:00Z</dcterms:created>
  <dcterms:modified xsi:type="dcterms:W3CDTF">2018-02-13T12:28:00Z</dcterms:modified>
</cp:coreProperties>
</file>